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extended-properties" Target="docProps/app.xml"/>
  <Relationship Id="rId3" Type="http://schemas.openxmlformats.org/officeDocument/2006/relationships/officeDocument" Target="word/document.xml"/>
  <Relationship Id="rId4" Type="http://schemas.openxmlformats.org/package/2006/relationships/metadata/core-properties" Target="docProps/core.xml"/>
</Relationships>

</file>

<file path=word/document.xml><?xml version="1.0" encoding="utf-8"?>
<w:document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taisx="http://lrs.lt/TAIS/DocPartXmlMark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p14">
  <w:body>
    <w:p>
      <w:pPr>
        <w:jc w:val="both"/>
        <w:rPr>
          <w:rFonts w:ascii="Times New Roman" w:hAnsi="Times New Roman"/>
        </w:rPr>
      </w:pPr>
      <w:r>
        <w:rPr>
          <w:rFonts w:ascii="Times New Roman" w:hAnsi="Times New Roman"/>
          <w:b/>
          <w:i/>
        </w:rPr>
        <w:t>Suvestinė redakcija nuo 2020-10-01</w:t>
      </w:r>
    </w:p>
    <w:p>
      <w:pPr>
        <w:jc w:val="both"/>
        <w:rPr>
          <w:rFonts w:ascii="Times New Roman" w:hAnsi="Times New Roman"/>
          <w:sz w:val="20"/>
        </w:rPr>
      </w:pPr>
    </w:p>
    <w:p>
      <w:pPr>
        <w:jc w:val="both"/>
        <w:rPr>
          <w:rFonts w:ascii="Times New Roman" w:hAnsi="Times New Roman"/>
          <w:sz w:val="20"/>
        </w:rPr>
      </w:pPr>
      <w:bookmarkStart w:id="0" w:name="_GoBack"/>
      <w:bookmarkEnd w:id="0"/>
      <w:r>
        <w:rPr>
          <w:rFonts w:ascii="Times New Roman" w:hAnsi="Times New Roman"/>
          <w:sz w:val="20"/>
          <w:i/>
        </w:rPr>
        <w:t xml:space="preserve">Įsakymas paskelbtas: TAR 2019-05-23, i. k. 2019-08223</w:t>
      </w:r>
    </w:p>
    <w:p>
      <w:pPr>
        <w:jc w:val="both"/>
        <w:rPr>
          <w:rFonts w:ascii="Times New Roman" w:hAnsi="Times New Roman"/>
          <w:sz w:val="20"/>
        </w:rPr>
      </w:pPr>
    </w:p>
    <w:p>
      <w:pPr>
        <w:rPr>
          <w:rFonts w:ascii="Times New Roman" w:hAnsi="Times New Roman"/>
          <w:sz w:val="20"/>
          <w:b/>
          <w:i/>
        </w:rPr>
      </w:pPr>
      <w:r>
        <w:rPr>
          <w:rFonts w:ascii="Times New Roman" w:hAnsi="Times New Roman"/>
          <w:sz w:val="20"/>
          <w:b/>
          <w:i/>
        </w:rPr>
        <w:t>Nauja redakcija nuo 2020-10-01:</w:t>
      </w:r>
    </w:p>
    <w:p>
      <w:pPr>
        <w:rPr>
          <w:rFonts w:ascii="Times New Roman" w:hAnsi="Times New Roman"/>
          <w:sz w:val="20"/>
          <w:i/>
        </w:rPr>
      </w:pPr>
      <w:r>
        <w:rPr>
          <w:rFonts w:ascii="Times New Roman" w:hAnsi="Times New Roman"/>
          <w:sz w:val="20"/>
          <w:i/>
        </w:rPr>
        <w:t xml:space="preserve">Nr. </w:t>
      </w:r>
      <w:fldSimple w:instr="HYPERLINK https://www.e-tar.lt/portal/legalAct.html?documentId=fa7faaa002e111ebb74de75171d26d52">
        <w:r w:rsidRPr="00532B9F">
          <w:rPr>
            <w:rFonts w:ascii="Times New Roman" w:eastAsia="MS Mincho" w:hAnsi="Times New Roman"/>
            <w:sz w:val="20"/>
            <w:i/>
            <w:iCs/>
            <w:color w:val="0000FF" w:themeColor="hyperlink"/>
            <w:u w:val="single"/>
          </w:rPr>
          <w:t>V-2143</w:t>
        </w:r>
      </w:fldSimple>
      <w:r>
        <w:rPr>
          <w:rFonts w:ascii="Times New Roman" w:eastAsia="MS Mincho" w:hAnsi="Times New Roman"/>
          <w:sz w:val="20"/>
          <w:i/>
          <w:iCs/>
        </w:rPr>
        <w:t>,
2020-09-30,
paskelbta TAR 2020-09-30, i. k. 2020-20344                </w:t>
      </w:r>
    </w:p>
    <w:p>
      <w:pPr>
        <w:rPr>
          <w:rFonts w:ascii="Times New Roman" w:hAnsi="Times New Roman"/>
          <w:sz w:val="22"/>
        </w:rPr>
      </w:pPr>
    </w:p>
    <w:p>
      <w:pPr>
        <w:widowControl w:val="0"/>
        <w:tabs>
          <w:tab w:val="center" w:pos="4153"/>
          <w:tab w:val="right" w:pos="8306"/>
        </w:tabs>
        <w:jc w:val="center"/>
        <w:rPr>
          <w:b/>
          <w:szCs w:val="24"/>
        </w:rPr>
      </w:pPr>
      <w:r>
        <w:rPr>
          <w:b/>
          <w:szCs w:val="24"/>
        </w:rPr>
        <w:t>LIETUVOS RESPUBLIKOS SVEIKATOS APSAUGOS MINISTRAS</w:t>
      </w:r>
    </w:p>
    <w:p>
      <w:pPr>
        <w:widowControl w:val="0"/>
        <w:tabs>
          <w:tab w:val="center" w:pos="4153"/>
          <w:tab w:val="right" w:pos="8306"/>
        </w:tabs>
        <w:jc w:val="center"/>
        <w:rPr>
          <w:b/>
          <w:szCs w:val="24"/>
        </w:rPr>
      </w:pPr>
    </w:p>
    <w:p>
      <w:pPr>
        <w:ind w:right="30" w:firstLine="540"/>
        <w:jc w:val="center"/>
        <w:textAlignment w:val="baseline"/>
        <w:rPr>
          <w:rFonts w:ascii="&amp;quot" w:hAnsi="&amp;quot"/>
          <w:color w:val="000000"/>
          <w:sz w:val="18"/>
          <w:szCs w:val="18"/>
          <w:lang w:eastAsia="lt-LT"/>
        </w:rPr>
      </w:pPr>
      <w:r>
        <w:rPr>
          <w:b/>
          <w:bCs/>
          <w:color w:val="000000"/>
          <w:szCs w:val="24"/>
          <w:lang w:eastAsia="lt-LT"/>
        </w:rPr>
        <w:t>ĮSAKYMAS</w:t>
      </w:r>
      <w:r>
        <w:rPr>
          <w:color w:val="000000"/>
          <w:szCs w:val="24"/>
          <w:lang w:eastAsia="lt-LT"/>
        </w:rPr>
        <w:t> </w:t>
      </w:r>
    </w:p>
    <w:p>
      <w:pPr>
        <w:ind w:left="30" w:firstLine="540"/>
        <w:jc w:val="center"/>
        <w:textAlignment w:val="baseline"/>
        <w:rPr>
          <w:b/>
          <w:bCs/>
          <w:color w:val="000000"/>
          <w:szCs w:val="24"/>
          <w:lang w:eastAsia="lt-LT"/>
        </w:rPr>
      </w:pPr>
      <w:r>
        <w:rPr>
          <w:b/>
          <w:bCs/>
          <w:color w:val="000000"/>
          <w:szCs w:val="24"/>
          <w:lang w:eastAsia="lt-LT"/>
        </w:rPr>
        <w:t xml:space="preserve">DĖL </w:t>
      </w:r>
      <w:r>
        <w:rPr>
          <w:b/>
          <w:szCs w:val="24"/>
          <w:lang w:eastAsia="lt-LT"/>
        </w:rPr>
        <w:t xml:space="preserve">DARBUOTOJŲ KOMPETENCIJOS PSICHIKOS SVEIKATOS SRITYJE DIDINIMO </w:t>
      </w:r>
      <w:r>
        <w:rPr>
          <w:b/>
          <w:bCs/>
          <w:color w:val="000000"/>
          <w:szCs w:val="24"/>
          <w:lang w:eastAsia="lt-LT"/>
        </w:rPr>
        <w:t>TVARKOS APRAŠO PATVIRTINIMO</w:t>
      </w:r>
    </w:p>
    <w:p>
      <w:pPr>
        <w:ind w:left="30" w:hanging="30"/>
        <w:jc w:val="center"/>
        <w:textAlignment w:val="baseline"/>
        <w:rPr>
          <w:b/>
          <w:bCs/>
          <w:color w:val="000000"/>
          <w:szCs w:val="24"/>
          <w:lang w:eastAsia="lt-LT"/>
        </w:rPr>
      </w:pPr>
    </w:p>
    <w:p>
      <w:pPr>
        <w:ind w:left="30" w:hanging="30"/>
        <w:jc w:val="center"/>
        <w:textAlignment w:val="baseline"/>
        <w:rPr>
          <w:b/>
          <w:bCs/>
          <w:color w:val="000000"/>
          <w:szCs w:val="24"/>
          <w:lang w:eastAsia="lt-LT"/>
        </w:rPr>
      </w:pPr>
      <w:r>
        <w:rPr>
          <w:rFonts w:eastAsia="Calibri"/>
          <w:szCs w:val="24"/>
        </w:rPr>
        <w:t>2019 m. gegužės 17 d. Nr. V-590</w:t>
        <w:br/>
        <w:t>Vilnius</w:t>
      </w:r>
    </w:p>
    <w:p>
      <w:pPr>
        <w:ind w:left="30" w:hanging="30"/>
        <w:jc w:val="center"/>
        <w:textAlignment w:val="baseline"/>
        <w:rPr>
          <w:b/>
          <w:bCs/>
          <w:color w:val="000000"/>
          <w:szCs w:val="24"/>
          <w:lang w:eastAsia="lt-LT"/>
        </w:rPr>
      </w:pPr>
    </w:p>
    <w:p>
      <w:pPr>
        <w:ind w:right="57" w:firstLine="851"/>
        <w:jc w:val="both"/>
        <w:rPr>
          <w:szCs w:val="24"/>
          <w:lang w:eastAsia="lt-LT"/>
        </w:rPr>
      </w:pPr>
      <w:r>
        <w:rPr>
          <w:szCs w:val="24"/>
          <w:lang w:eastAsia="lt-LT"/>
        </w:rPr>
        <w:t>Įgyvendindamas</w:t>
      </w:r>
      <w:r>
        <w:rPr>
          <w:color w:val="000000"/>
          <w:szCs w:val="24"/>
          <w:lang w:eastAsia="lt-LT"/>
        </w:rPr>
        <w:t xml:space="preserve"> Nacionalinės visuomenės sveikatos priežiūros 2016–2023 metų plėtros programos, patvirtintos Lietuvos Respublikos Vyriausybės 2015 m. gruodžio 9 d. nutarimu Nr. 1291 „Dėl Nacionalinės visuomenės sveikatos priežiūros 2016–2023 metų plėtros programos patvirtinimo“, </w:t>
      </w:r>
      <w:r>
        <w:rPr>
          <w:szCs w:val="24"/>
          <w:lang w:eastAsia="lt-LT"/>
        </w:rPr>
        <w:t>12.3.4</w:t>
      </w:r>
      <w:r>
        <w:rPr>
          <w:color w:val="000000"/>
          <w:szCs w:val="24"/>
          <w:lang w:eastAsia="lt-LT"/>
        </w:rPr>
        <w:t xml:space="preserve"> papunktį:</w:t>
      </w:r>
      <w:r>
        <w:rPr>
          <w:szCs w:val="24"/>
          <w:lang w:eastAsia="lt-LT"/>
        </w:rPr>
        <w:t xml:space="preserve"> </w:t>
      </w:r>
    </w:p>
    <w:p>
      <w:pPr>
        <w:ind w:right="57" w:firstLine="851"/>
        <w:jc w:val="both"/>
        <w:rPr>
          <w:szCs w:val="24"/>
          <w:lang w:eastAsia="lt-LT"/>
        </w:rPr>
      </w:pPr>
      <w:r>
        <w:rPr>
          <w:szCs w:val="24"/>
          <w:lang w:eastAsia="lt-LT"/>
        </w:rPr>
        <w:t>1</w:t>
      </w:r>
      <w:r>
        <w:rPr>
          <w:szCs w:val="24"/>
          <w:lang w:eastAsia="lt-LT"/>
        </w:rPr>
        <w:t xml:space="preserve">. T v i r t i n u  Darbuotojų kompetencijos psichikos sveikatos srityje didinimo tvarkos aprašą (pridedama).</w:t>
      </w:r>
    </w:p>
    <w:p>
      <w:pPr>
        <w:ind w:right="57" w:firstLine="851"/>
        <w:jc w:val="both"/>
      </w:pPr>
      <w:r>
        <w:rPr>
          <w:szCs w:val="24"/>
          <w:lang w:eastAsia="lt-LT"/>
        </w:rPr>
        <w:t>2</w:t>
      </w:r>
      <w:r>
        <w:rPr>
          <w:szCs w:val="24"/>
          <w:lang w:eastAsia="lt-LT"/>
        </w:rPr>
        <w:t xml:space="preserve">. P a v e d u  šio įsakymo vykdymą kontroliuoti viceministrui pagal veiklos sritį.</w:t>
      </w:r>
      <w:r>
        <w:t xml:space="preserve"> </w:t>
      </w:r>
    </w:p>
    <w:p>
      <w:pPr/>
    </w:p>
    <w:p>
      <w:pPr/>
    </w:p>
    <w:p>
      <w:pPr/>
    </w:p>
    <w:p>
      <w:pPr>
        <w:rPr>
          <w:rFonts w:eastAsia="Calibri"/>
        </w:rPr>
      </w:pPr>
      <w:r>
        <w:rPr>
          <w:rFonts w:eastAsia="Calibri"/>
          <w:szCs w:val="24"/>
        </w:rPr>
        <w:t>Sveikatos apsaugos ministras</w:t>
        <w:tab/>
        <w:tab/>
        <w:tab/>
        <w:t xml:space="preserve">                    Aurelijus Veryga</w:t>
      </w:r>
    </w:p>
    <w:p/>
    <w:p>
      <w:pPr>
        <w:ind w:left="3888"/>
        <w:sectPr>
          <w:headerReference w:type="even" r:id="rId18"/>
          <w:headerReference w:type="default" r:id="rId19"/>
          <w:footerReference w:type="even" r:id="rId20"/>
          <w:footerReference w:type="default" r:id="rId21"/>
          <w:headerReference w:type="first" r:id="rId22"/>
          <w:footerReference w:type="first" r:id="rId23"/>
          <w:pgSz w:w="11906" w:h="16838"/>
          <w:pgMar w:top="1134" w:right="567" w:bottom="851" w:left="1701" w:header="567" w:footer="567" w:gutter="0"/>
          <w:pgNumType w:start="1"/>
          <w:cols w:space="1296"/>
          <w:titlePg/>
          <w:docGrid w:linePitch="360"/>
        </w:sectPr>
      </w:pPr>
    </w:p>
    <w:p>
      <w:pPr>
        <w:ind w:left="3888"/>
        <w:rPr>
          <w:szCs w:val="24"/>
        </w:rPr>
      </w:pPr>
      <w:r>
        <w:rPr>
          <w:szCs w:val="24"/>
        </w:rPr>
        <w:t>PATVIRTINTA</w:t>
      </w:r>
    </w:p>
    <w:p>
      <w:pPr>
        <w:widowControl w:val="0"/>
        <w:ind w:left="3888"/>
        <w:rPr>
          <w:szCs w:val="24"/>
        </w:rPr>
      </w:pPr>
      <w:r>
        <w:rPr>
          <w:szCs w:val="24"/>
        </w:rPr>
        <w:t>Lietuvos Respublikos sveikatos apsaugos ministro</w:t>
      </w:r>
    </w:p>
    <w:p>
      <w:pPr>
        <w:widowControl w:val="0"/>
        <w:ind w:left="3888"/>
        <w:rPr>
          <w:szCs w:val="24"/>
        </w:rPr>
      </w:pPr>
      <w:r>
        <w:rPr>
          <w:color w:val="000000"/>
        </w:rPr>
        <w:t xml:space="preserve">2019 m. gegužės 17 d. </w:t>
      </w:r>
      <w:r>
        <w:rPr>
          <w:szCs w:val="24"/>
        </w:rPr>
        <w:t>įsakymu Nr. V-590</w:t>
      </w:r>
    </w:p>
    <w:p>
      <w:pPr>
        <w:widowControl w:val="0"/>
        <w:ind w:left="3888"/>
        <w:rPr>
          <w:szCs w:val="24"/>
        </w:rPr>
      </w:pPr>
      <w:r>
        <w:rPr>
          <w:szCs w:val="24"/>
        </w:rPr>
        <w:t xml:space="preserve">(Lietuvos Respublikos sveikatos apsaugos ministro </w:t>
      </w:r>
    </w:p>
    <w:p>
      <w:pPr>
        <w:ind w:left="3888"/>
        <w:rPr>
          <w:szCs w:val="24"/>
        </w:rPr>
      </w:pPr>
      <w:r>
        <w:rPr>
          <w:spacing w:val="-8"/>
          <w:szCs w:val="24"/>
        </w:rPr>
        <w:t xml:space="preserve">2020 m.  rugsėjo 30</w:t>
      </w:r>
      <w:r>
        <w:t xml:space="preserve"> </w:t>
      </w:r>
      <w:r>
        <w:rPr>
          <w:spacing w:val="-8"/>
          <w:szCs w:val="24"/>
        </w:rPr>
        <w:t xml:space="preserve">d. įsakymo </w:t>
      </w:r>
      <w:r>
        <w:rPr>
          <w:szCs w:val="24"/>
        </w:rPr>
        <w:t>Nr. V-2143</w:t>
      </w:r>
    </w:p>
    <w:p>
      <w:pPr>
        <w:ind w:left="3888"/>
        <w:rPr>
          <w:szCs w:val="24"/>
        </w:rPr>
      </w:pPr>
      <w:r>
        <w:rPr>
          <w:szCs w:val="24"/>
        </w:rPr>
        <w:t>redakcija)</w:t>
      </w:r>
    </w:p>
    <w:p>
      <w:pPr>
        <w:ind w:left="30" w:firstLine="540"/>
        <w:jc w:val="right"/>
        <w:textAlignment w:val="baseline"/>
        <w:rPr>
          <w:rFonts w:ascii="&amp;quot" w:hAnsi="&amp;quot"/>
          <w:color w:val="000000"/>
          <w:sz w:val="18"/>
          <w:szCs w:val="18"/>
          <w:lang w:eastAsia="lt-LT"/>
        </w:rPr>
      </w:pPr>
    </w:p>
    <w:p>
      <w:pPr>
        <w:ind w:left="30" w:firstLine="540"/>
        <w:jc w:val="center"/>
        <w:textAlignment w:val="baseline"/>
        <w:rPr>
          <w:szCs w:val="24"/>
          <w:lang w:eastAsia="lt-LT"/>
        </w:rPr>
      </w:pPr>
      <w:r>
        <w:rPr>
          <w:b/>
          <w:szCs w:val="24"/>
          <w:lang w:eastAsia="lt-LT"/>
        </w:rPr>
        <w:t>DARBUOTOJŲ KOMPETENCIJOS PSICHIKOS SVEIKATOS SRITYJE DIDINIMO TVARKOS APRAŠAS</w:t>
      </w:r>
    </w:p>
    <w:p>
      <w:pPr>
        <w:widowControl w:val="0"/>
        <w:jc w:val="both"/>
        <w:rPr>
          <w:b/>
          <w:szCs w:val="24"/>
        </w:rPr>
      </w:pPr>
    </w:p>
    <w:p>
      <w:pPr>
        <w:widowControl w:val="0"/>
        <w:jc w:val="center"/>
        <w:rPr>
          <w:b/>
          <w:szCs w:val="24"/>
        </w:rPr>
      </w:pPr>
      <w:r>
        <w:rPr>
          <w:b/>
          <w:szCs w:val="24"/>
        </w:rPr>
        <w:t>I</w:t>
      </w:r>
      <w:r>
        <w:rPr>
          <w:b/>
          <w:szCs w:val="24"/>
        </w:rPr>
        <w:t xml:space="preserve"> SKYRIUS</w:t>
      </w:r>
    </w:p>
    <w:p>
      <w:pPr>
        <w:widowControl w:val="0"/>
        <w:jc w:val="center"/>
        <w:rPr>
          <w:b/>
          <w:szCs w:val="24"/>
        </w:rPr>
      </w:pPr>
      <w:r>
        <w:rPr>
          <w:b/>
          <w:szCs w:val="24"/>
        </w:rPr>
        <w:t>BENDROSIOS NUOSTATOS</w:t>
      </w:r>
    </w:p>
    <w:p>
      <w:pPr>
        <w:widowControl w:val="0"/>
        <w:tabs>
          <w:tab w:val="left" w:pos="1134"/>
        </w:tabs>
        <w:ind w:firstLine="851"/>
        <w:jc w:val="both"/>
        <w:rPr>
          <w:szCs w:val="24"/>
        </w:rPr>
      </w:pPr>
    </w:p>
    <w:p>
      <w:pPr>
        <w:widowControl w:val="0"/>
        <w:tabs>
          <w:tab w:val="left" w:pos="1134"/>
        </w:tabs>
        <w:ind w:right="57" w:firstLine="851"/>
        <w:jc w:val="both"/>
      </w:pPr>
      <w:r>
        <w:rPr>
          <w:spacing w:val="-4"/>
        </w:rPr>
        <w:t>1</w:t>
      </w:r>
      <w:r>
        <w:rPr>
          <w:spacing w:val="-4"/>
        </w:rPr>
        <w:t xml:space="preserve">. </w:t>
      </w:r>
      <w:r>
        <w:rPr>
          <w:spacing w:val="-4"/>
          <w:szCs w:val="24"/>
        </w:rPr>
        <w:tab/>
        <w:t>Darbuotojų kompetencijos psichikos sveikatos srityje didinimo</w:t>
      </w:r>
      <w:r>
        <w:rPr>
          <w:spacing w:val="-4"/>
        </w:rPr>
        <w:t xml:space="preserve"> tvarkos aprašas (toliau</w:t>
      </w:r>
      <w:r>
        <w:t xml:space="preserve">  – Aprašas) nustato </w:t>
      </w:r>
      <w:r>
        <w:rPr>
          <w:szCs w:val="24"/>
          <w:lang w:eastAsia="lt-LT"/>
        </w:rPr>
        <w:t xml:space="preserve">darbuotojų kompetencijai psichikos sveikatos srityje didinti skirtų mokymų </w:t>
      </w:r>
      <w:r>
        <w:t>(toliau – mokymai) organizavimo tvarką, reikalavimus mokymus vykdantiems specialistams</w:t>
      </w:r>
      <w:r>
        <w:rPr>
          <w:bCs/>
          <w:szCs w:val="24"/>
        </w:rPr>
        <w:t xml:space="preserve"> </w:t>
      </w:r>
      <w:r>
        <w:t>bei mokymų vertinimą ir stebėseną.</w:t>
      </w:r>
    </w:p>
    <w:p>
      <w:pPr>
        <w:widowControl w:val="0"/>
        <w:tabs>
          <w:tab w:val="left" w:pos="1134"/>
        </w:tabs>
        <w:ind w:right="57" w:firstLine="851"/>
        <w:jc w:val="both"/>
      </w:pPr>
      <w:r>
        <w:t>2</w:t>
      </w:r>
      <w:r>
        <w:t xml:space="preserve">. </w:t>
      </w:r>
      <w:r>
        <w:rPr>
          <w:szCs w:val="24"/>
        </w:rPr>
        <w:tab/>
      </w:r>
      <w:r>
        <w:t xml:space="preserve">Aprašas skirtas savivaldybių visuomenės sveikatos biurams, organizuojantiems  mokymus, darbdaviams ir darbuotojams, dalyvaujantiems mokymuose, mokymus vykdantiems specialistams ir Higienos institutui.</w:t>
      </w:r>
    </w:p>
    <w:p>
      <w:pPr>
        <w:widowControl w:val="0"/>
        <w:tabs>
          <w:tab w:val="left" w:pos="1134"/>
        </w:tabs>
        <w:ind w:right="57" w:firstLine="851"/>
        <w:jc w:val="both"/>
      </w:pPr>
      <w:r>
        <w:t>3</w:t>
      </w:r>
      <w:r>
        <w:t xml:space="preserve">. </w:t>
      </w:r>
      <w:r>
        <w:rPr>
          <w:szCs w:val="24"/>
        </w:rPr>
        <w:tab/>
        <w:t xml:space="preserve">Mokymų </w:t>
      </w:r>
      <w:r>
        <w:t xml:space="preserve">tikslas – didinti darbdavių ir darbuotojų žinias apie psichikos sveikatą darbe ir stiprinti jų kompetenciją psichikos sveikatos srityje, pagrindinį dėmesį skiriant darbuotojų atsparumo psichikos sveikatos rizikos veiksniams didinimui ir psichosocialinės aplinkos darbovietėse gerinimui. </w:t>
      </w:r>
    </w:p>
    <w:p>
      <w:pPr>
        <w:widowControl w:val="0"/>
        <w:tabs>
          <w:tab w:val="left" w:pos="1134"/>
        </w:tabs>
        <w:ind w:right="57" w:firstLine="851"/>
        <w:jc w:val="both"/>
        <w:rPr>
          <w:color w:val="000000"/>
        </w:rPr>
      </w:pPr>
      <w:r>
        <w:t>4</w:t>
      </w:r>
      <w:r>
        <w:rPr>
          <w:lang w:eastAsia="lt-LT"/>
        </w:rPr>
        <w:t xml:space="preserve">. Šiame </w:t>
      </w:r>
      <w:r>
        <w:rPr>
          <w:szCs w:val="24"/>
          <w:lang w:eastAsia="lt-LT"/>
        </w:rPr>
        <w:t>a</w:t>
      </w:r>
      <w:r>
        <w:rPr>
          <w:color w:val="000000"/>
        </w:rPr>
        <w:t>praše vartojamos sąvokos ir jų apibrėžimai:</w:t>
      </w:r>
    </w:p>
    <w:p>
      <w:pPr>
        <w:widowControl w:val="0"/>
        <w:tabs>
          <w:tab w:val="left" w:pos="1134"/>
        </w:tabs>
        <w:ind w:right="57" w:firstLine="851"/>
        <w:jc w:val="both"/>
        <w:rPr>
          <w:color w:val="000000"/>
        </w:rPr>
      </w:pPr>
      <w:r>
        <w:rPr>
          <w:color w:val="000000"/>
        </w:rPr>
        <w:t>4.1</w:t>
      </w:r>
      <w:r>
        <w:rPr>
          <w:color w:val="000000"/>
        </w:rPr>
        <w:t>.</w:t>
      </w:r>
      <w:r>
        <w:rPr>
          <w:b/>
          <w:bCs/>
          <w:color w:val="000000"/>
        </w:rPr>
        <w:t xml:space="preserve"> Asmens kompetencija psichikos sveikatos srityje </w:t>
      </w:r>
      <w:r>
        <w:rPr>
          <w:color w:val="000000"/>
        </w:rPr>
        <w:t>–</w:t>
      </w:r>
      <w:r>
        <w:rPr>
          <w:b/>
          <w:bCs/>
          <w:color w:val="000000"/>
        </w:rPr>
        <w:t xml:space="preserve"> </w:t>
      </w:r>
      <w:r>
        <w:rPr>
          <w:color w:val="000000"/>
        </w:rPr>
        <w:t>asmens gebėjimas praktiškai pritaikyti žinias ir nuostatas, reikalingas gerai psichikos sveikatai užtikrinti ir palaikyti.</w:t>
      </w:r>
    </w:p>
    <w:p>
      <w:pPr>
        <w:widowControl w:val="0"/>
        <w:tabs>
          <w:tab w:val="left" w:pos="1134"/>
        </w:tabs>
        <w:ind w:right="57" w:firstLine="851"/>
        <w:jc w:val="both"/>
        <w:rPr>
          <w:color w:val="000000"/>
        </w:rPr>
      </w:pPr>
      <w:r>
        <w:rPr>
          <w:color w:val="000000"/>
        </w:rPr>
        <w:t>4.2</w:t>
      </w:r>
      <w:r>
        <w:rPr>
          <w:color w:val="000000"/>
        </w:rPr>
        <w:t>.</w:t>
      </w:r>
      <w:r>
        <w:rPr>
          <w:b/>
          <w:bCs/>
          <w:color w:val="000000"/>
        </w:rPr>
        <w:t xml:space="preserve"> Raštingumas psichikos sveikatos srityje </w:t>
      </w:r>
      <w:r>
        <w:rPr>
          <w:color w:val="000000"/>
        </w:rPr>
        <w:t>– asmens amžiui adekvačios žinios ir nuostatos apie psichikos sveikatą ir jos rizikos veiksnius, psichikos sveikatos sutrikimus ir jų prevenciją, atpažinimą ir valdymą. Psichikos sveikatos raštingumo komponentai: a) gebėjimas atpažinti skirtingų psichikos ir elgesio sutrikimų požymius; b) žinios ir nuostatos apie psichikos sveikatos rizikos veiksnius ir jų priežastis; c) žinios ir nuostatos apie pagalbos sau ir kitiems būdus bei profesionalios pagalbos prieinamumą; d) palankus požiūris į psichikos sveikatą, skatinantis pripažinti psichikos sveikatos problemas ir ieškoti reikiamos pagalbos; e) žinios ir įgūdžiai, kaip ir kur ieškoti informacijos apie psichikos sveikatą.</w:t>
      </w:r>
    </w:p>
    <w:p>
      <w:pPr>
        <w:widowControl w:val="0"/>
        <w:tabs>
          <w:tab w:val="left" w:pos="1134"/>
        </w:tabs>
        <w:ind w:right="57" w:firstLine="851"/>
        <w:jc w:val="both"/>
        <w:rPr>
          <w:color w:val="000000"/>
        </w:rPr>
      </w:pPr>
      <w:r>
        <w:rPr>
          <w:color w:val="000000"/>
        </w:rPr>
        <w:t>4.3</w:t>
      </w:r>
      <w:r>
        <w:rPr>
          <w:color w:val="000000"/>
        </w:rPr>
        <w:t xml:space="preserve">. Kitos apraše vartojamos sąvokos </w:t>
      </w:r>
      <w:r>
        <w:rPr>
          <w:lang w:eastAsia="lt-LT"/>
        </w:rPr>
        <w:t>atitinka Lietuvos Respublikos darbo kodekse, Lietuvos Respublikos darbuotojų saugos ir sveikatos įstatyme, Lietuvos Respublikos švietimo įstatyme, Lietuvos Respublikos vietos savivaldos įstatyme, Lietuvos Respublikos psichikos sveikatos priežiūros įstatyme, Profesinės rizikos vertinimo bendruosiuose nuostatuose, patvirtintuose Lietuvos Respublikos socialinės apsaugos ir darbo ministro ir Lietuvos Respublikos sveikatos apsaugos ministro 2012 m. spalio 25 d. įsakymu Nr. A1-457/V-</w:t>
      </w:r>
      <w:r>
        <w:rPr>
          <w:shd w:val="clear" w:color="auto" w:fill="FFFFFF"/>
          <w:lang w:eastAsia="lt-LT"/>
        </w:rPr>
        <w:t>961 „Dėl Profesinės rizikos vertinimo bendrųjų nuostatų patvirtinimo“, Psichosocialinių profesinės rizikos veiksnių</w:t>
      </w:r>
      <w:r>
        <w:rPr>
          <w:lang w:eastAsia="lt-LT"/>
        </w:rPr>
        <w:t xml:space="preserve"> tyrimo metodiniuose nurodymuose, patvirtintuose </w:t>
      </w:r>
      <w:r>
        <w:rPr>
          <w:color w:val="000000"/>
          <w:lang w:eastAsia="lt-LT"/>
        </w:rPr>
        <w:t xml:space="preserve">Lietuvos Respublikos sveikatos apsaugos ministro </w:t>
      </w:r>
      <w:r>
        <w:rPr>
          <w:color w:val="000000"/>
          <w:spacing w:val="12"/>
          <w:lang w:eastAsia="lt-LT"/>
        </w:rPr>
        <w:t>ir Lietuvos Respublikos  socialinės apsaugos ir darbo ministro 2005 m. rugpjūčio 24 d. įsakymu Nr.  V-</w:t>
      </w:r>
      <w:r>
        <w:rPr>
          <w:color w:val="000000"/>
          <w:lang w:eastAsia="lt-LT"/>
        </w:rPr>
        <w:t>699/A1-241 „Dėl Psichosocialinių profesinės rizikos veiksnių tyrimo metodinių nurodymų patvirtini</w:t>
      </w:r>
      <w:r>
        <w:rPr>
          <w:color w:val="000000"/>
          <w:shd w:val="clear" w:color="auto" w:fill="FFFFFF"/>
          <w:lang w:eastAsia="lt-LT"/>
        </w:rPr>
        <w:t xml:space="preserve">mo“, Psichologinės gerovės ir psichikos sveikatos stiprinimo paslaugų teikimo tvarkos apraše, patvirtintame Lietuvos Respublikos sveikatos apsaugos ministro 2020 m. liepos 31 d. įsakymu Nr. V-1733 „Dėl Psichologinės gerovės ir psichikos sveikatos stiprinimo paslaugų teikimo tvarkos aprašo patvirtinimo“, </w:t>
      </w:r>
      <w:r>
        <w:rPr>
          <w:color w:val="000000"/>
          <w:shd w:val="clear" w:color="auto" w:fill="FFFFFF"/>
        </w:rPr>
        <w:t>vartojamas sąvokas</w:t>
      </w:r>
      <w:r>
        <w:rPr>
          <w:color w:val="000000"/>
        </w:rPr>
        <w:t xml:space="preserve">. </w:t>
      </w:r>
    </w:p>
    <w:p>
      <w:pPr>
        <w:widowControl w:val="0"/>
        <w:tabs>
          <w:tab w:val="left" w:pos="1134"/>
        </w:tabs>
        <w:ind w:right="57" w:firstLine="851"/>
        <w:jc w:val="both"/>
        <w:rPr>
          <w:color w:val="000000"/>
        </w:rPr>
      </w:pPr>
    </w:p>
    <w:p>
      <w:pPr>
        <w:widowControl w:val="0"/>
        <w:tabs>
          <w:tab w:val="left" w:pos="4553"/>
        </w:tabs>
        <w:ind w:right="57"/>
        <w:jc w:val="center"/>
        <w:rPr>
          <w:b/>
          <w:szCs w:val="24"/>
          <w:lang w:eastAsia="lt-LT"/>
        </w:rPr>
      </w:pPr>
      <w:r>
        <w:rPr>
          <w:b/>
          <w:szCs w:val="24"/>
          <w:lang w:eastAsia="lt-LT"/>
        </w:rPr>
        <w:t>II</w:t>
      </w:r>
      <w:r>
        <w:rPr>
          <w:b/>
          <w:szCs w:val="24"/>
          <w:lang w:eastAsia="lt-LT"/>
        </w:rPr>
        <w:t xml:space="preserve"> SKYRIUS</w:t>
      </w:r>
    </w:p>
    <w:p>
      <w:pPr>
        <w:widowControl w:val="0"/>
        <w:tabs>
          <w:tab w:val="left" w:pos="4553"/>
        </w:tabs>
        <w:ind w:right="57"/>
        <w:jc w:val="center"/>
        <w:rPr>
          <w:b/>
          <w:bCs/>
          <w:szCs w:val="24"/>
        </w:rPr>
      </w:pPr>
      <w:r>
        <w:rPr>
          <w:b/>
          <w:szCs w:val="24"/>
          <w:lang w:eastAsia="lt-LT"/>
        </w:rPr>
        <w:t>REIKALAVIMAI MOKYMUS VYKDANTIEMS SPECIALISTAMS BEI MOKYMŲ ORGANIZAVIMO TVARKA</w:t>
      </w:r>
    </w:p>
    <w:p>
      <w:pPr>
        <w:widowControl w:val="0"/>
        <w:ind w:left="57" w:right="57" w:firstLine="709"/>
        <w:jc w:val="center"/>
        <w:rPr>
          <w:b/>
          <w:bCs/>
          <w:szCs w:val="24"/>
        </w:rPr>
      </w:pPr>
    </w:p>
    <w:p>
      <w:pPr>
        <w:widowControl w:val="0"/>
        <w:tabs>
          <w:tab w:val="left" w:pos="709"/>
        </w:tabs>
        <w:suppressAutoHyphens/>
        <w:ind w:right="57" w:firstLine="851"/>
        <w:jc w:val="both"/>
        <w:rPr>
          <w:szCs w:val="24"/>
          <w:lang w:eastAsia="lt-LT"/>
        </w:rPr>
      </w:pPr>
      <w:r>
        <w:rPr>
          <w:szCs w:val="24"/>
          <w:lang w:eastAsia="lt-LT"/>
        </w:rPr>
        <w:t>5</w:t>
      </w:r>
      <w:r>
        <w:rPr>
          <w:szCs w:val="24"/>
          <w:lang w:eastAsia="lt-LT"/>
        </w:rPr>
        <w:t xml:space="preserve">. </w:t>
      </w:r>
      <w:r>
        <w:rPr>
          <w:szCs w:val="24"/>
        </w:rPr>
        <w:t xml:space="preserve">Mokymus </w:t>
      </w:r>
      <w:r>
        <w:rPr>
          <w:szCs w:val="24"/>
          <w:lang w:eastAsia="lt-LT"/>
        </w:rPr>
        <w:t xml:space="preserve">organizuoja </w:t>
      </w:r>
      <w:r>
        <w:rPr>
          <w:kern w:val="2"/>
          <w:szCs w:val="24"/>
          <w:lang w:eastAsia="ar-SA"/>
        </w:rPr>
        <w:t xml:space="preserve">savivaldybės teritorijoje veikiantis visuomenės sveikatos biuras </w:t>
      </w:r>
      <w:r>
        <w:rPr>
          <w:szCs w:val="24"/>
          <w:lang w:eastAsia="lt-LT"/>
        </w:rPr>
        <w:t xml:space="preserve">arba kitos savivaldybės </w:t>
      </w:r>
      <w:r>
        <w:rPr>
          <w:kern w:val="2"/>
          <w:szCs w:val="24"/>
          <w:lang w:eastAsia="ar-SA"/>
        </w:rPr>
        <w:t>visuomenės sveikatos biuras</w:t>
      </w:r>
      <w:r>
        <w:rPr>
          <w:szCs w:val="24"/>
          <w:lang w:eastAsia="lt-LT"/>
        </w:rPr>
        <w:t>, teikiantis visuomenės sveikatos priežiūros paslaugas pagal savivaldybių bendradarbiavimo sutartį (toliau – Biuras).</w:t>
      </w:r>
    </w:p>
    <w:p>
      <w:pPr>
        <w:widowControl w:val="0"/>
        <w:tabs>
          <w:tab w:val="left" w:pos="709"/>
        </w:tabs>
        <w:suppressAutoHyphens/>
        <w:ind w:right="57" w:firstLine="851"/>
        <w:jc w:val="both"/>
        <w:rPr>
          <w:lang w:eastAsia="lt-LT"/>
        </w:rPr>
      </w:pPr>
      <w:r>
        <w:rPr>
          <w:kern w:val="2"/>
          <w:lang w:eastAsia="ar-SA"/>
        </w:rPr>
        <w:t>6</w:t>
      </w:r>
      <w:r>
        <w:rPr>
          <w:kern w:val="2"/>
          <w:lang w:eastAsia="ar-SA"/>
        </w:rPr>
        <w:t xml:space="preserve">. Darbdavių dalyvavimas mokymuose yra savanoriškas. Biuras kviečia darbdavius dalyvauti mokymuose arba darbdaviai gali patys kreiptis į Biurą dėl dalyvavimo mokymuose. Teisę dalyvauti mokymuose turi darbdaviai, kurie vadovaudamiesi psichosocialinių profesinės rizikos veiksnių tyrimo metodiniais nurodymais yra atlikę psichosocialinių profesinės rizikos veiksnių tyrimą darbo vietose arba įsipareigoja tokį tyrimą atlikti iki jų darbuotojų dalyvavimo mokymuose pradžios. Psichosocialinių profesinės rizikos veiksnių tyrimo atlikimo terminas gali būti numatytas pasirašant susitarimą su Biuru dėl ketinimo dalyvauti mokymuose. Darbdavys sudaro galimybę Biuro suformuotai specialistų komandai (toliau – komanda), kuri v mokymus, susipažinti su apibendrintais ir nuasmenintais atlikto psichosocialinių profesinės rizikos veiksnių vertinimo rezultatais. Darbuotojų dalyvavimas mokymuose turi būti suderintas su darbdaviu pasirašant su Biuru bendradarbiavimo sutartį, kurioje nurodama planuojamų mokymų trukmė, susitikimų dažnumas, mokymų dalyvių grupės dydis.   </w:t>
      </w:r>
    </w:p>
    <w:p>
      <w:pPr>
        <w:widowControl w:val="0"/>
        <w:tabs>
          <w:tab w:val="left" w:pos="709"/>
        </w:tabs>
        <w:suppressAutoHyphens/>
        <w:ind w:right="57" w:firstLine="851"/>
        <w:jc w:val="both"/>
        <w:rPr>
          <w:kern w:val="2"/>
          <w:lang w:eastAsia="ar-SA"/>
        </w:rPr>
      </w:pPr>
      <w:r>
        <w:rPr>
          <w:kern w:val="2"/>
          <w:lang w:eastAsia="ar-SA"/>
        </w:rPr>
        <w:t>7</w:t>
      </w:r>
      <w:r>
        <w:rPr>
          <w:kern w:val="2"/>
          <w:lang w:eastAsia="ar-SA"/>
        </w:rPr>
        <w:t>. Mokymus įgyvendina komanda, kurią sudaro ne mažiau kaip 2 specialistai, kurie yra:</w:t>
      </w:r>
    </w:p>
    <w:p>
      <w:pPr>
        <w:widowControl w:val="0"/>
        <w:tabs>
          <w:tab w:val="left" w:pos="709"/>
        </w:tabs>
        <w:suppressAutoHyphens/>
        <w:ind w:right="57" w:firstLine="851"/>
        <w:jc w:val="both"/>
        <w:rPr>
          <w:color w:val="000000"/>
        </w:rPr>
      </w:pPr>
      <w:r>
        <w:rPr>
          <w:kern w:val="2"/>
          <w:lang w:eastAsia="ar-SA"/>
        </w:rPr>
        <w:t>7.1</w:t>
      </w:r>
      <w:r>
        <w:rPr>
          <w:kern w:val="2"/>
          <w:lang w:eastAsia="ar-SA"/>
        </w:rPr>
        <w:t xml:space="preserve">. </w:t>
      </w:r>
      <w:r>
        <w:rPr>
          <w:color w:val="000000"/>
        </w:rPr>
        <w:t xml:space="preserve">profesinės sveikatos specialistai, įgiję aukštąjį universitetinį ar jam prilygintą sveikatos mokslų studijų krypčių grupės visuomenės sveikatos krypties magistro kvalifikacinį laipsnį;  arba iki 1995 m. įgiję aukštąjį medicininį išsilavinimą pagal sanitarijos, higienos ir epidemiologijos programas; arba įgiję sveikatos mokslų bakalauro laipsnį (iki 2009 m. įgiję aukštesnįjį ar iki 1995 metų – specialųjį vidurinį medicininį išsilavinimą pagal sanitarijos, higienos ir epidemiologijos programas) ir turintys ne mažesnę kaip 2 metų profesinę sveikatos specialisto darbo įmonėje (įmonėse) patirtį;</w:t>
      </w:r>
    </w:p>
    <w:p>
      <w:pPr>
        <w:widowControl w:val="0"/>
        <w:tabs>
          <w:tab w:val="left" w:pos="709"/>
        </w:tabs>
        <w:suppressAutoHyphens/>
        <w:ind w:right="57" w:firstLine="851"/>
        <w:jc w:val="both"/>
        <w:rPr>
          <w:kern w:val="2"/>
          <w:lang w:eastAsia="ar-SA"/>
        </w:rPr>
      </w:pPr>
      <w:r>
        <w:rPr>
          <w:color w:val="000000"/>
        </w:rPr>
        <w:t>7.2</w:t>
      </w:r>
      <w:r>
        <w:rPr>
          <w:color w:val="000000"/>
        </w:rPr>
        <w:t>. kiti sveikatos priežiūros specialistai, įgiję aukštąjį universitetinį ar jam prilygintą medicinos sveikatos mokslų studijų krypčių grupės medicinos, farmacijos, reabilitacijos, visuomenės sveikatos arba slaugos ir akušerijos krypčių išsilavinimą ir turintys ne mažesnę kaip 3 metų patirtį profesinės sveikatos priežiūros srityje per paskutinius 5 metus;</w:t>
      </w:r>
    </w:p>
    <w:p>
      <w:pPr>
        <w:widowControl w:val="0"/>
        <w:tabs>
          <w:tab w:val="left" w:pos="709"/>
        </w:tabs>
        <w:suppressAutoHyphens/>
        <w:ind w:right="57" w:firstLine="895"/>
        <w:jc w:val="both"/>
        <w:rPr>
          <w:kern w:val="2"/>
          <w:szCs w:val="24"/>
          <w:lang w:eastAsia="ar-SA"/>
        </w:rPr>
      </w:pPr>
      <w:r>
        <w:rPr>
          <w:kern w:val="2"/>
          <w:szCs w:val="24"/>
          <w:lang w:eastAsia="ar-SA"/>
        </w:rPr>
        <w:t>7.3</w:t>
      </w:r>
      <w:r>
        <w:rPr>
          <w:kern w:val="2"/>
          <w:szCs w:val="24"/>
          <w:lang w:eastAsia="ar-SA"/>
        </w:rPr>
        <w:t xml:space="preserve">. psichologai, įgiję aukštąjį ar jam prilygintą socialinių mokslų studijų krypčių grupės psichologijos krypties magistro kvalifikacinį laipsnį ir turintys ne mažesnę kaip 3 metų konsultavimo </w:t>
      </w:r>
      <w:r>
        <w:rPr>
          <w:szCs w:val="24"/>
        </w:rPr>
        <w:t xml:space="preserve">psichikos sveikatos stiprinimo srityje </w:t>
      </w:r>
      <w:r>
        <w:rPr>
          <w:kern w:val="2"/>
          <w:szCs w:val="24"/>
          <w:lang w:eastAsia="ar-SA"/>
        </w:rPr>
        <w:t>patirtį per paskutinius 5 metus.</w:t>
      </w:r>
    </w:p>
    <w:p>
      <w:pPr>
        <w:widowControl w:val="0"/>
        <w:tabs>
          <w:tab w:val="left" w:pos="709"/>
        </w:tabs>
        <w:suppressAutoHyphens/>
        <w:ind w:right="57" w:firstLine="851"/>
        <w:jc w:val="both"/>
        <w:rPr>
          <w:szCs w:val="24"/>
        </w:rPr>
      </w:pPr>
      <w:r>
        <w:rPr>
          <w:szCs w:val="24"/>
        </w:rPr>
        <w:t>8</w:t>
      </w:r>
      <w:r>
        <w:rPr>
          <w:szCs w:val="24"/>
        </w:rPr>
        <w:t>. Bent vienas komandą sudarantis specialistas turi atitikti 7.1 arba 7.2 papunkčiuose nurodytus reikalavimus ir bent vienas specialistas turi atitikti 7.3 papunktyje nurodytus reikalavimus.</w:t>
      </w:r>
    </w:p>
    <w:p>
      <w:pPr>
        <w:widowControl w:val="0"/>
        <w:tabs>
          <w:tab w:val="left" w:pos="709"/>
        </w:tabs>
        <w:suppressAutoHyphens/>
        <w:ind w:right="57" w:firstLine="851"/>
        <w:jc w:val="both"/>
        <w:rPr>
          <w:szCs w:val="24"/>
        </w:rPr>
      </w:pPr>
      <w:r>
        <w:rPr>
          <w:szCs w:val="24"/>
        </w:rPr>
        <w:t>9</w:t>
      </w:r>
      <w:r>
        <w:rPr>
          <w:szCs w:val="24"/>
        </w:rPr>
        <w:t xml:space="preserve">. Mokymai organizuojami šia tvarka: </w:t>
      </w:r>
    </w:p>
    <w:p>
      <w:pPr>
        <w:widowControl w:val="0"/>
        <w:tabs>
          <w:tab w:val="left" w:pos="709"/>
        </w:tabs>
        <w:suppressAutoHyphens/>
        <w:ind w:right="57" w:firstLine="851"/>
        <w:jc w:val="both"/>
        <w:rPr>
          <w:kern w:val="2"/>
          <w:szCs w:val="24"/>
          <w:lang w:eastAsia="ar-SA"/>
        </w:rPr>
      </w:pPr>
      <w:r>
        <w:rPr>
          <w:szCs w:val="24"/>
        </w:rPr>
        <w:t>9.1</w:t>
      </w:r>
      <w:r>
        <w:rPr>
          <w:szCs w:val="24"/>
        </w:rPr>
        <w:t xml:space="preserve">. </w:t>
      </w:r>
      <w:r>
        <w:rPr>
          <w:kern w:val="2"/>
          <w:szCs w:val="24"/>
          <w:lang w:eastAsia="ar-SA"/>
        </w:rPr>
        <w:t xml:space="preserve">jeigu darbdavys yra įdarbinęs iki 49 darbuotojų (imtinai) ir darbdavys nori dalyvauti mokymuose, minimalus mokymų dalyvių grupės skaičius yra 8, o didžiausias  – 20; </w:t>
      </w:r>
    </w:p>
    <w:p>
      <w:pPr>
        <w:widowControl w:val="0"/>
        <w:tabs>
          <w:tab w:val="left" w:pos="709"/>
        </w:tabs>
        <w:suppressAutoHyphens/>
        <w:ind w:right="57" w:firstLine="851"/>
        <w:jc w:val="both"/>
        <w:rPr>
          <w:kern w:val="2"/>
          <w:szCs w:val="24"/>
          <w:lang w:eastAsia="ar-SA"/>
        </w:rPr>
      </w:pPr>
      <w:r>
        <w:rPr>
          <w:kern w:val="2"/>
          <w:szCs w:val="24"/>
          <w:lang w:eastAsia="ar-SA"/>
        </w:rPr>
        <w:t>9.2</w:t>
      </w:r>
      <w:r>
        <w:rPr>
          <w:kern w:val="2"/>
          <w:szCs w:val="24"/>
          <w:lang w:eastAsia="ar-SA"/>
        </w:rPr>
        <w:t xml:space="preserve">. </w:t>
      </w:r>
      <w:r>
        <w:rPr>
          <w:rFonts w:eastAsia="TimesNewRomanPSMT"/>
          <w:szCs w:val="24"/>
          <w:lang w:eastAsia="lt-LT"/>
        </w:rPr>
        <w:t xml:space="preserve">jeigu </w:t>
      </w:r>
      <w:r>
        <w:rPr>
          <w:kern w:val="2"/>
          <w:szCs w:val="24"/>
          <w:lang w:eastAsia="ar-SA"/>
        </w:rPr>
        <w:t>darbdavys yra įdarbinęs</w:t>
      </w:r>
      <w:r>
        <w:rPr>
          <w:rFonts w:eastAsia="TimesNewRomanPSMT"/>
          <w:szCs w:val="24"/>
          <w:lang w:eastAsia="lt-LT"/>
        </w:rPr>
        <w:t xml:space="preserve"> daugiau kaip 50 darbuotojų </w:t>
      </w:r>
      <w:r>
        <w:rPr>
          <w:kern w:val="2"/>
          <w:szCs w:val="24"/>
          <w:lang w:eastAsia="ar-SA"/>
        </w:rPr>
        <w:t xml:space="preserve">ir darbdavys nori dalyvauti mokymuose, minimalus mokymų dalyvių grupės skaičius yra 12, o didžiausias  – 20; </w:t>
      </w:r>
    </w:p>
    <w:p>
      <w:pPr>
        <w:widowControl w:val="0"/>
        <w:tabs>
          <w:tab w:val="left" w:pos="709"/>
        </w:tabs>
        <w:suppressAutoHyphens/>
        <w:ind w:right="57" w:firstLine="851"/>
        <w:jc w:val="both"/>
        <w:rPr>
          <w:kern w:val="2"/>
          <w:lang w:eastAsia="ar-SA"/>
        </w:rPr>
      </w:pPr>
      <w:r>
        <w:rPr>
          <w:kern w:val="2"/>
          <w:lang w:eastAsia="ar-SA"/>
        </w:rPr>
        <w:t>9.3</w:t>
      </w:r>
      <w:r>
        <w:rPr>
          <w:kern w:val="2"/>
          <w:lang w:eastAsia="ar-SA"/>
        </w:rPr>
        <w:t xml:space="preserve">. mokymai </w:t>
      </w:r>
      <w:r>
        <w:rPr>
          <w:lang w:eastAsia="lt-LT"/>
        </w:rPr>
        <w:t>vykdomi pagal Aprašo 1 priede pateiktą pavyzdinę mokymų organizavimo tvarkos schemą. Darbdavys patvirtina mokymų dalyvių sąrašą ir paskiria už veiksmų derinimą atsakingą asmenį (toliau – atsakingas asmuo). Mokymams vykdyti komanda sudaro veiksmų planą, kuris suderinamas su paskirtu atsakingu asmeniu, darbuotojų atstovais, darbuotojų saugos ir sveikatos specialistu ar kitu asmeniu, darbdavio paskirtu atlikti darbuotojų saugos ir sveikatos tarnybos funkcijas. Darbovietėje vienu metu gali vykti vieni mokymai vienai mokymų dalyvių grupei. Jei mokymuose nori dalyvauti daugiau kaip 20 darbuotojų, tai kitais kalendoriniais metais darbdavys gali kreiptis į Biurą dėl pakartotinio dalyvavimo mokymuose</w:t>
      </w:r>
      <w:r>
        <w:rPr>
          <w:rFonts w:eastAsia="TimesNewRomanPSMT"/>
          <w:lang w:eastAsia="lt-LT"/>
        </w:rPr>
        <w:t>. Tokiu atveju turi būti formuojama nauja mokymų dalyvių grupė, kurios sudėtyje gali ne daugiau kaip trečdalis anksčiau mokymuose dalyvavusių dalyvių</w:t>
      </w:r>
      <w:r>
        <w:rPr>
          <w:kern w:val="2"/>
          <w:lang w:eastAsia="ar-SA"/>
        </w:rPr>
        <w:t>;</w:t>
      </w:r>
    </w:p>
    <w:p>
      <w:pPr>
        <w:widowControl w:val="0"/>
        <w:tabs>
          <w:tab w:val="left" w:pos="709"/>
        </w:tabs>
        <w:suppressAutoHyphens/>
        <w:ind w:right="57" w:firstLine="851"/>
        <w:jc w:val="both"/>
        <w:rPr>
          <w:szCs w:val="24"/>
        </w:rPr>
      </w:pPr>
      <w:r>
        <w:rPr>
          <w:kern w:val="2"/>
          <w:lang w:eastAsia="ar-SA"/>
        </w:rPr>
        <w:t>9.4</w:t>
      </w:r>
      <w:r>
        <w:rPr>
          <w:kern w:val="2"/>
          <w:lang w:eastAsia="ar-SA"/>
        </w:rPr>
        <w:t xml:space="preserve">. bendra </w:t>
      </w:r>
      <w:r>
        <w:t xml:space="preserve">mokymų trukmė –  32–40 kontaktinės valandos, atsižvelgiant į darbdavio poreikį</w:t>
      </w:r>
      <w:r>
        <w:rPr>
          <w:szCs w:val="24"/>
        </w:rPr>
        <w:t xml:space="preserve">. Ne mažiau kaip pusę mokymų programos laiko turi būti skirta dalyvių praktiniams įgūdžiams formuoti. Mokymus rekomenduojama </w:t>
      </w:r>
      <w:r>
        <w:t>organizuoti bent 6 mokymų užsiėmimus kas 2</w:t>
      </w:r>
      <w:r>
        <w:rPr>
          <w:szCs w:val="24"/>
        </w:rPr>
        <w:t>–</w:t>
      </w:r>
      <w:r>
        <w:t>4 savaites;</w:t>
      </w:r>
    </w:p>
    <w:p>
      <w:pPr>
        <w:widowControl w:val="0"/>
        <w:tabs>
          <w:tab w:val="left" w:pos="709"/>
        </w:tabs>
        <w:suppressAutoHyphens/>
        <w:ind w:right="57" w:firstLine="851"/>
        <w:jc w:val="both"/>
        <w:rPr>
          <w:szCs w:val="24"/>
        </w:rPr>
      </w:pPr>
      <w:r>
        <w:rPr>
          <w:kern w:val="2"/>
          <w:szCs w:val="24"/>
          <w:lang w:eastAsia="ar-SA"/>
        </w:rPr>
        <w:t>9.</w:t>
      </w:r>
      <w:r>
        <w:rPr>
          <w:szCs w:val="24"/>
        </w:rPr>
        <w:t>5</w:t>
      </w:r>
      <w:r>
        <w:rPr>
          <w:szCs w:val="24"/>
        </w:rPr>
        <w:t>. komanda, siekdama identifikuoti psichosocialinius profesinės rizikos veiksnius darbovietėje ir nustatyti pagrindines problemas, mokymų programos pradžioje susipažįsta su atliktu psichosocialinių profesinės rizikos veiksnių darbo vietose vertinimu ir pirmojo susitikimo su mokymų dalyviais metu organizuoja diskusiją apie pagrindines darbo vietoje kylančias problemas. Komanda, bendradarbiaudama su atsakingu asmeniu, atsižvelgdama į atlikto psichosocialinių profesinės rizikos veiksnių darbo vietose vertinimo rezultatus bei mokymų dalyvių identifikuotas problemas, parengia tolesnį mokymų planą;</w:t>
      </w:r>
    </w:p>
    <w:p>
      <w:pPr>
        <w:widowControl w:val="0"/>
        <w:tabs>
          <w:tab w:val="left" w:pos="709"/>
        </w:tabs>
        <w:suppressAutoHyphens/>
        <w:ind w:right="57" w:firstLine="851"/>
        <w:jc w:val="both"/>
        <w:rPr>
          <w:kern w:val="2"/>
          <w:szCs w:val="24"/>
          <w:lang w:eastAsia="ar-SA"/>
        </w:rPr>
      </w:pPr>
      <w:r>
        <w:rPr>
          <w:szCs w:val="24"/>
        </w:rPr>
        <w:t>9.6</w:t>
      </w:r>
      <w:r>
        <w:rPr>
          <w:szCs w:val="24"/>
        </w:rPr>
        <w:t>. jei komandos vertinimu psichosocialinių profesinės rizikos veiksnių vertinimo rezultatų nepakanka mokymams kokybiškai suplanuoti, komanda gali darbuotojams pateikti psichosocialinių profesinės rizikos veiksnių darbo vietoje vertinimo klausimyną (</w:t>
      </w:r>
      <w:r>
        <w:rPr>
          <w:kern w:val="2"/>
          <w:szCs w:val="24"/>
          <w:lang w:eastAsia="ar-SA"/>
        </w:rPr>
        <w:t xml:space="preserve">elektroniniu formatu), parengtą vadovaujantis </w:t>
      </w:r>
      <w:r>
        <w:rPr>
          <w:color w:val="000000"/>
        </w:rPr>
        <w:t>gerąja praktika ir (arba) moksliniais tyrimais (pavyzdžiui, Lietuvai adaptuoti Jungtinės Karalystės Sveikatos ir saugos tarnybos parengti streso valdymo standartai, skelbiami Higienos instituto interneto svetainėje adresu http://www.hi.lt/lt/streso-darbe-valdymo-standartai.html).</w:t>
      </w:r>
      <w:r>
        <w:t xml:space="preserve"> P</w:t>
      </w:r>
      <w:r>
        <w:rPr>
          <w:color w:val="000000"/>
        </w:rPr>
        <w:t xml:space="preserve">ateikiant klausimyną turi būti siekiama užtikrinti reprezentatyvią darbuotojų imtį;  </w:t>
      </w:r>
    </w:p>
    <w:p>
      <w:pPr>
        <w:widowControl w:val="0"/>
        <w:tabs>
          <w:tab w:val="left" w:pos="709"/>
        </w:tabs>
        <w:suppressAutoHyphens/>
        <w:ind w:right="57" w:firstLine="851"/>
        <w:jc w:val="both"/>
        <w:rPr>
          <w:szCs w:val="24"/>
        </w:rPr>
      </w:pPr>
      <w:r>
        <w:rPr>
          <w:szCs w:val="24"/>
        </w:rPr>
        <w:t>9.7</w:t>
      </w:r>
      <w:r>
        <w:rPr>
          <w:szCs w:val="24"/>
        </w:rPr>
        <w:t xml:space="preserve">. mokymai vykdomi vadovaujantis gerąja praktika ir taikant moksliniais tyrimais pagrįstas ir (ar) tarptautinių organizacijų rekomenduotas metodikas, kurias parenka komanda; </w:t>
      </w:r>
    </w:p>
    <w:p>
      <w:pPr>
        <w:widowControl w:val="0"/>
        <w:tabs>
          <w:tab w:val="left" w:pos="709"/>
        </w:tabs>
        <w:suppressAutoHyphens/>
        <w:ind w:right="57" w:firstLine="851"/>
        <w:jc w:val="both"/>
        <w:rPr>
          <w:szCs w:val="24"/>
        </w:rPr>
      </w:pPr>
      <w:r>
        <w:rPr>
          <w:kern w:val="2"/>
          <w:szCs w:val="24"/>
          <w:lang w:eastAsia="ar-SA"/>
        </w:rPr>
        <w:t>9.8</w:t>
      </w:r>
      <w:r>
        <w:rPr>
          <w:kern w:val="2"/>
          <w:szCs w:val="24"/>
          <w:lang w:eastAsia="ar-SA"/>
        </w:rPr>
        <w:t xml:space="preserve">. pirmame ir paskutiniame mokymų užsiėmimuose bei susitikime su mokymų dalyviais praėjus 3 mėn. nuo mokymų pabaigos dalyvauja visi komandos nariai. Kitus mokymų užsiėmimus komandos nariai gali vesti atskirai, pasiskirstydami mokymų temas pagal kompetenciją ir tarpusavyje derindami mokymų plano įgyvendinimą.  </w:t>
      </w:r>
    </w:p>
    <w:p>
      <w:pPr>
        <w:widowControl w:val="0"/>
        <w:ind w:firstLine="851"/>
        <w:jc w:val="both"/>
        <w:rPr>
          <w:kern w:val="2"/>
          <w:szCs w:val="24"/>
          <w:lang w:eastAsia="ar-SA"/>
        </w:rPr>
      </w:pPr>
      <w:r>
        <w:rPr>
          <w:kern w:val="2"/>
          <w:szCs w:val="24"/>
          <w:lang w:eastAsia="ar-SA"/>
        </w:rPr>
        <w:t>10</w:t>
      </w:r>
      <w:r>
        <w:rPr>
          <w:kern w:val="2"/>
          <w:szCs w:val="24"/>
          <w:lang w:eastAsia="ar-SA"/>
        </w:rPr>
        <w:t xml:space="preserve">. Pasibaigus mokymams, Biuras mokymuose dalyvavusiam darbdaviui ir mokymų dalyviams išduoda mokymų dalyvių pažymėjimus. Pažymėjimai gali būti popieriniai arba elektroniniai, atsižvelgiant į mokymų dalyvių poreikius. </w:t>
      </w:r>
    </w:p>
    <w:p>
      <w:pPr>
        <w:widowControl w:val="0"/>
        <w:ind w:firstLine="851"/>
        <w:jc w:val="both"/>
        <w:rPr>
          <w:kern w:val="2"/>
          <w:szCs w:val="24"/>
          <w:lang w:eastAsia="ar-SA"/>
        </w:rPr>
      </w:pPr>
    </w:p>
    <w:p>
      <w:pPr>
        <w:widowControl w:val="0"/>
        <w:tabs>
          <w:tab w:val="left" w:pos="709"/>
        </w:tabs>
        <w:ind w:right="57"/>
        <w:jc w:val="center"/>
        <w:rPr>
          <w:b/>
          <w:szCs w:val="24"/>
        </w:rPr>
      </w:pPr>
      <w:r>
        <w:rPr>
          <w:b/>
          <w:szCs w:val="24"/>
        </w:rPr>
        <w:t>III</w:t>
      </w:r>
      <w:r>
        <w:rPr>
          <w:b/>
          <w:szCs w:val="24"/>
        </w:rPr>
        <w:t xml:space="preserve"> SKYRIUS</w:t>
      </w:r>
    </w:p>
    <w:p>
      <w:pPr>
        <w:widowControl w:val="0"/>
        <w:tabs>
          <w:tab w:val="left" w:pos="0"/>
        </w:tabs>
        <w:ind w:right="57"/>
        <w:jc w:val="center"/>
        <w:rPr>
          <w:b/>
          <w:szCs w:val="24"/>
        </w:rPr>
      </w:pPr>
      <w:r>
        <w:rPr>
          <w:b/>
          <w:szCs w:val="24"/>
        </w:rPr>
        <w:t>MOKYMŲ VERTINIMAS IR STEBĖSENA</w:t>
      </w:r>
    </w:p>
    <w:p>
      <w:pPr>
        <w:widowControl w:val="0"/>
        <w:tabs>
          <w:tab w:val="left" w:pos="1276"/>
        </w:tabs>
        <w:ind w:right="57"/>
        <w:jc w:val="both"/>
        <w:rPr>
          <w:szCs w:val="24"/>
        </w:rPr>
      </w:pPr>
    </w:p>
    <w:p>
      <w:pPr>
        <w:widowControl w:val="0"/>
        <w:ind w:firstLine="851"/>
        <w:jc w:val="both"/>
        <w:rPr>
          <w:color w:val="000000"/>
          <w:szCs w:val="24"/>
        </w:rPr>
      </w:pPr>
      <w:r>
        <w:rPr>
          <w:szCs w:val="24"/>
        </w:rPr>
        <w:t>11</w:t>
      </w:r>
      <w:r>
        <w:rPr>
          <w:szCs w:val="24"/>
        </w:rPr>
        <w:t xml:space="preserve">. Komanda mokymų pradžioje ir pasibaigus mokymams pateikia mokymų dalyviams </w:t>
      </w:r>
      <w:r>
        <w:rPr>
          <w:bCs/>
          <w:color w:val="000000"/>
          <w:szCs w:val="24"/>
        </w:rPr>
        <w:t xml:space="preserve">raštingumo psichikos sveikatos srityje </w:t>
      </w:r>
      <w:r>
        <w:rPr>
          <w:color w:val="000000"/>
          <w:szCs w:val="24"/>
        </w:rPr>
        <w:t xml:space="preserve">įvertinimo klausimyną (toliau – </w:t>
      </w:r>
      <w:r>
        <w:rPr>
          <w:szCs w:val="24"/>
        </w:rPr>
        <w:t>klausimynas</w:t>
      </w:r>
      <w:r>
        <w:rPr>
          <w:color w:val="000000"/>
          <w:szCs w:val="24"/>
        </w:rPr>
        <w:t xml:space="preserve">) (Aprašo 2 priedas). Surinkusi kiekvieno mokymų dalyvio užpildytus klausimynus, pagal Aprašo 3 priede nurodytą metodiką raštingumo psichikos sveikatos srityje pokyčiui apskaičiuoti užpildo Aprašo </w:t>
      </w:r>
      <w:r>
        <w:rPr>
          <w:color w:val="000000"/>
          <w:kern w:val="2"/>
          <w:szCs w:val="24"/>
          <w:lang w:eastAsia="ar-SA"/>
        </w:rPr>
        <w:t xml:space="preserve">7 priede </w:t>
      </w:r>
      <w:r>
        <w:rPr>
          <w:color w:val="000000"/>
          <w:szCs w:val="24"/>
        </w:rPr>
        <w:t xml:space="preserve">pateiktą ataskaitos formą (1–9 punktus). </w:t>
      </w:r>
    </w:p>
    <w:p>
      <w:pPr>
        <w:widowControl w:val="0"/>
        <w:tabs>
          <w:tab w:val="left" w:pos="709"/>
        </w:tabs>
        <w:suppressAutoHyphens/>
        <w:ind w:right="57" w:firstLine="851"/>
        <w:jc w:val="both"/>
        <w:rPr>
          <w:kern w:val="2"/>
          <w:szCs w:val="24"/>
          <w:lang w:eastAsia="ar-SA"/>
        </w:rPr>
      </w:pPr>
      <w:r>
        <w:rPr>
          <w:kern w:val="2"/>
          <w:szCs w:val="24"/>
          <w:lang w:eastAsia="ar-SA"/>
        </w:rPr>
        <w:t>12</w:t>
      </w:r>
      <w:r>
        <w:rPr>
          <w:kern w:val="2"/>
          <w:szCs w:val="24"/>
          <w:lang w:eastAsia="ar-SA"/>
        </w:rPr>
        <w:t xml:space="preserve">. Pasibaigus mokymams, komanda atlieka mokymų dalyvių apklausą, naudodama </w:t>
      </w:r>
      <w:r>
        <w:rPr>
          <w:szCs w:val="24"/>
        </w:rPr>
        <w:t xml:space="preserve">Aprašo 4 priede pateiktą formą. </w:t>
      </w:r>
      <w:r>
        <w:rPr>
          <w:kern w:val="2"/>
          <w:szCs w:val="24"/>
          <w:lang w:eastAsia="ar-SA"/>
        </w:rPr>
        <w:t xml:space="preserve">Komanda užpildo </w:t>
      </w:r>
      <w:r>
        <w:rPr>
          <w:color w:val="000000"/>
          <w:szCs w:val="24"/>
        </w:rPr>
        <w:t xml:space="preserve">Aprašo </w:t>
      </w:r>
      <w:r>
        <w:rPr>
          <w:color w:val="000000"/>
          <w:kern w:val="2"/>
          <w:szCs w:val="24"/>
          <w:lang w:eastAsia="ar-SA"/>
        </w:rPr>
        <w:t xml:space="preserve">7 priede </w:t>
      </w:r>
      <w:r>
        <w:rPr>
          <w:color w:val="000000"/>
          <w:szCs w:val="24"/>
        </w:rPr>
        <w:t xml:space="preserve">pateiktą ataskaitos formą  (10–12 punktus).</w:t>
      </w:r>
    </w:p>
    <w:p>
      <w:pPr>
        <w:widowControl w:val="0"/>
        <w:tabs>
          <w:tab w:val="left" w:pos="709"/>
        </w:tabs>
        <w:suppressAutoHyphens/>
        <w:ind w:right="57" w:firstLine="851"/>
        <w:jc w:val="both"/>
        <w:rPr>
          <w:szCs w:val="24"/>
        </w:rPr>
      </w:pPr>
      <w:r>
        <w:rPr>
          <w:kern w:val="2"/>
          <w:szCs w:val="24"/>
          <w:lang w:eastAsia="ar-SA"/>
        </w:rPr>
        <w:t>13</w:t>
      </w:r>
      <w:r>
        <w:rPr>
          <w:kern w:val="2"/>
          <w:szCs w:val="24"/>
          <w:lang w:eastAsia="ar-SA"/>
        </w:rPr>
        <w:t xml:space="preserve">. </w:t>
      </w:r>
      <w:r>
        <w:rPr>
          <w:szCs w:val="24"/>
        </w:rPr>
        <w:t>Praėjus 3 mėnesiams po mokymų, komanda susitinka su mokymų dalyviais ir aptaria, kaip jiems sekėsi įgyvendinti rekomendacijas, su kokiais iššūkiais susidūrė ir, esant poreikiui, konsultuoja kitais klausimais. Susitikimo trukmė – ne trumpesnė kaip 1,5 valandos. Susitikimo metu k</w:t>
      </w:r>
      <w:r>
        <w:rPr>
          <w:kern w:val="2"/>
          <w:szCs w:val="24"/>
          <w:lang w:eastAsia="ar-SA"/>
        </w:rPr>
        <w:t xml:space="preserve">omanda atlieka mokymų ilgalaikio poveikio vertinimą,  naudodama Aprašo 5 priede pateiktą formą. Tada komanda pagal Aprašo 6 priede nurodytą metodiką baigia pildyti Aprašo 7 priede pateiktą </w:t>
      </w:r>
      <w:r>
        <w:rPr>
          <w:szCs w:val="24"/>
        </w:rPr>
        <w:t>ataskaitos formą ir per 10 darbo dienų pateikia ją Biurui.</w:t>
      </w:r>
    </w:p>
    <w:p>
      <w:pPr>
        <w:widowControl w:val="0"/>
        <w:tabs>
          <w:tab w:val="left" w:pos="1276"/>
        </w:tabs>
        <w:ind w:right="57" w:firstLine="851"/>
        <w:jc w:val="both"/>
        <w:rPr>
          <w:szCs w:val="24"/>
        </w:rPr>
      </w:pPr>
      <w:r>
        <w:rPr>
          <w:szCs w:val="24"/>
        </w:rPr>
        <w:t>14</w:t>
      </w:r>
      <w:r>
        <w:rPr>
          <w:szCs w:val="24"/>
        </w:rPr>
        <w:t>.</w:t>
        <w:tab/>
        <w:t xml:space="preserve">Biuras apibendrina komandos pateiktą informaciją apie darbovietėje  vykdytus mokymus ir Higienos institutui iki einamųjų kalendorinių metų liepos 20 d. pateikia pusmetinio ataskaitinio laikotarpio suvestinę ataskaitą (Aprašo 8 priedas), iki kitų metų sausio 20 d. – metinio ataskaitinio laikotarpio ataskaitą. </w:t>
      </w:r>
    </w:p>
    <w:p>
      <w:pPr>
        <w:widowControl w:val="0"/>
        <w:tabs>
          <w:tab w:val="left" w:pos="1276"/>
        </w:tabs>
        <w:ind w:right="57" w:firstLine="851"/>
        <w:jc w:val="both"/>
        <w:rPr>
          <w:szCs w:val="24"/>
        </w:rPr>
      </w:pPr>
      <w:r>
        <w:rPr>
          <w:szCs w:val="24"/>
        </w:rPr>
        <w:t>15</w:t>
      </w:r>
      <w:r>
        <w:rPr>
          <w:szCs w:val="24"/>
        </w:rPr>
        <w:t>.</w:t>
        <w:tab/>
        <w:t xml:space="preserve">Higienos institutas apibendrina iš Biurų gautas suvestines ataskaitas, veda jų rezultatų apskaitą ir pateikia pusmetinio ataskaitinio laikotarpio apibendrintą informaciją iki einamųjų metų rugpjūčio 10 d., metinio ataskaitinio laikotarpio – iki kitų metų vasario 10 d. Lietuvos Respublikos sveikatos apsaugos ministerijai bei skelbia savo interneto svetainėje www.hi.lt. </w:t>
      </w:r>
    </w:p>
    <w:p>
      <w:pPr>
        <w:widowControl w:val="0"/>
        <w:tabs>
          <w:tab w:val="left" w:pos="1276"/>
        </w:tabs>
        <w:ind w:right="57" w:firstLine="851"/>
        <w:jc w:val="both"/>
      </w:pPr>
      <w:r>
        <w:t>16</w:t>
      </w:r>
      <w:r>
        <w:t xml:space="preserve">. Jeigu iki kalendorinių metų pabaigos nespėjama atlikti ilgalaikio poveikio vertinimo (nebus praėję 3 mėn. po mokymų pabaigos), komanda per 10 darbo dienų nuo mokymų pabaigos pateikia biurui Aprašo 7 priede pateiktą ataskaitos formą, neužpildžiusi su ilgalaikio poveikio vertinimu susijusių klausimų (13–15 punktai). Biuras pateikia Higienos institutui suvestinę ataskaitą (Aprašo 8 priedas) ir ataskaitinio laikotarpio ataskaitą be šių duomenų. Kai Komanda atlieka ilgalaikio poveikio vertinimą, ji biurui per 5 darbo dienas turi pateikti visiškai užpildytą Aprašo 7 priede pateiktą ataskaitos formą, o biuras atitinkamai turi informuoti Higienos institutą, pateikdamas visiškai užpildytą suvestinę ataskaitą (Aprašo 8 priedas). Higienos institutas, surinkęs visus trūkstamus duomenis, atnaujina informaciją apie mokymų rezultatus ir atitinkamai informuoja Sveikatos apsaugos ministeriją bei atnaujintus duomenis skelbia savo interneto svetainėje </w:t>
      </w:r>
      <w:r>
        <w:rPr>
          <w:color w:val="0563C1"/>
          <w:u w:val="single"/>
        </w:rPr>
        <w:t>www.hi.lt</w:t>
      </w:r>
      <w:r>
        <w:t>.</w:t>
      </w:r>
    </w:p>
    <w:p>
      <w:pPr>
        <w:widowControl w:val="0"/>
        <w:tabs>
          <w:tab w:val="left" w:pos="1276"/>
        </w:tabs>
        <w:ind w:right="57" w:firstLine="851"/>
        <w:jc w:val="both"/>
      </w:pPr>
    </w:p>
    <w:p>
      <w:pPr>
        <w:widowControl w:val="0"/>
        <w:tabs>
          <w:tab w:val="left" w:pos="709"/>
        </w:tabs>
        <w:ind w:right="57"/>
        <w:jc w:val="center"/>
        <w:rPr>
          <w:b/>
          <w:szCs w:val="24"/>
        </w:rPr>
      </w:pPr>
      <w:r>
        <w:rPr>
          <w:b/>
          <w:szCs w:val="24"/>
        </w:rPr>
        <w:t>IV</w:t>
      </w:r>
      <w:r>
        <w:rPr>
          <w:b/>
          <w:szCs w:val="24"/>
        </w:rPr>
        <w:t xml:space="preserve"> SKYRIUS</w:t>
      </w:r>
    </w:p>
    <w:p>
      <w:pPr>
        <w:widowControl w:val="0"/>
        <w:tabs>
          <w:tab w:val="left" w:pos="709"/>
        </w:tabs>
        <w:ind w:right="57"/>
        <w:jc w:val="center"/>
        <w:rPr>
          <w:b/>
          <w:szCs w:val="24"/>
        </w:rPr>
      </w:pPr>
      <w:r>
        <w:rPr>
          <w:b/>
          <w:szCs w:val="24"/>
        </w:rPr>
        <w:t>BAIGIAMOSIOS NUOSTATOS</w:t>
      </w:r>
    </w:p>
    <w:p>
      <w:pPr>
        <w:widowControl w:val="0"/>
        <w:tabs>
          <w:tab w:val="left" w:pos="1276"/>
        </w:tabs>
        <w:ind w:right="57"/>
        <w:jc w:val="both"/>
        <w:rPr>
          <w:szCs w:val="24"/>
        </w:rPr>
      </w:pPr>
    </w:p>
    <w:p>
      <w:pPr>
        <w:widowControl w:val="0"/>
        <w:tabs>
          <w:tab w:val="left" w:pos="1276"/>
        </w:tabs>
        <w:ind w:right="57" w:firstLine="851"/>
        <w:jc w:val="both"/>
        <w:rPr>
          <w:szCs w:val="24"/>
        </w:rPr>
      </w:pPr>
      <w:r>
        <w:rPr>
          <w:szCs w:val="24"/>
        </w:rPr>
        <w:t>17</w:t>
      </w:r>
      <w:r>
        <w:rPr>
          <w:szCs w:val="24"/>
        </w:rPr>
        <w:t>.</w:t>
        <w:tab/>
        <w:t xml:space="preserve">Su mokymais susiję asmens duomenys tvarkomi vadovaujantis </w:t>
      </w:r>
      <w:r>
        <w:t xml:space="preserve">2016 m. balandžio   27 d. Europos Parlamento ir Tarybos reglamentu (ES) 2016/679 dėl fizinių asmenų apsaugos tvarkant asmens duomenis ir dėl laisvo tokių duomenų judėjimo ir kuriuo panaikinama Direktyva 95/46/EB  </w:t>
      </w:r>
      <w:r>
        <w:rPr>
          <w:szCs w:val="24"/>
        </w:rPr>
        <w:t xml:space="preserve">ir </w:t>
      </w:r>
      <w:r>
        <w:t>Lietuvos Respublikos asmens duomenų teisinės apsaugos įstatymu</w:t>
      </w:r>
      <w:r>
        <w:rPr>
          <w:szCs w:val="24"/>
        </w:rPr>
        <w:t>.</w:t>
      </w:r>
    </w:p>
    <w:p>
      <w:pPr>
        <w:widowControl w:val="0"/>
        <w:tabs>
          <w:tab w:val="left" w:pos="1276"/>
        </w:tabs>
        <w:ind w:right="57" w:firstLine="851"/>
        <w:jc w:val="both"/>
        <w:rPr>
          <w:szCs w:val="24"/>
        </w:rPr>
      </w:pPr>
      <w:r>
        <w:rPr>
          <w:szCs w:val="24"/>
        </w:rPr>
        <w:t>18</w:t>
      </w:r>
      <w:r>
        <w:rPr>
          <w:szCs w:val="24"/>
        </w:rPr>
        <w:t>. Biurai:</w:t>
      </w:r>
    </w:p>
    <w:p>
      <w:pPr>
        <w:widowControl w:val="0"/>
        <w:tabs>
          <w:tab w:val="left" w:pos="1276"/>
        </w:tabs>
        <w:ind w:right="57" w:firstLine="851"/>
        <w:jc w:val="both"/>
        <w:rPr>
          <w:szCs w:val="24"/>
        </w:rPr>
      </w:pPr>
      <w:r>
        <w:rPr>
          <w:szCs w:val="24"/>
        </w:rPr>
        <w:t>18.1</w:t>
      </w:r>
      <w:r>
        <w:rPr>
          <w:szCs w:val="24"/>
        </w:rPr>
        <w:t>. savo interneto svetainėse ir kitais būdais skelbia informaciją apie galimybę dalyvauti mokymuose Aprašo nustatyta tvarka;</w:t>
      </w:r>
    </w:p>
    <w:p>
      <w:pPr>
        <w:widowControl w:val="0"/>
        <w:tabs>
          <w:tab w:val="left" w:pos="1276"/>
        </w:tabs>
        <w:ind w:right="57" w:firstLine="851"/>
        <w:jc w:val="both"/>
        <w:rPr>
          <w:szCs w:val="24"/>
        </w:rPr>
      </w:pPr>
      <w:r>
        <w:rPr>
          <w:szCs w:val="24"/>
        </w:rPr>
        <w:t>18.2</w:t>
      </w:r>
      <w:r>
        <w:rPr>
          <w:szCs w:val="24"/>
        </w:rPr>
        <w:t xml:space="preserve">. teikia siūlymus Sveikatos apsaugos ministerijai dėl Aprašo tobulinimo;  </w:t>
      </w:r>
    </w:p>
    <w:p>
      <w:pPr>
        <w:widowControl w:val="0"/>
        <w:tabs>
          <w:tab w:val="left" w:pos="1276"/>
        </w:tabs>
        <w:ind w:right="57" w:firstLine="851"/>
        <w:jc w:val="both"/>
        <w:rPr>
          <w:szCs w:val="24"/>
        </w:rPr>
      </w:pPr>
      <w:r>
        <w:rPr>
          <w:szCs w:val="24"/>
        </w:rPr>
        <w:t>18.3</w:t>
      </w:r>
      <w:r>
        <w:rPr>
          <w:szCs w:val="24"/>
        </w:rPr>
        <w:t xml:space="preserve">. </w:t>
      </w:r>
      <w:r>
        <w:t>koordinuoja mokymų vykdymą.</w:t>
      </w:r>
    </w:p>
    <w:p>
      <w:pPr>
        <w:widowControl w:val="0"/>
        <w:tabs>
          <w:tab w:val="left" w:pos="709"/>
        </w:tabs>
        <w:suppressAutoHyphens/>
        <w:ind w:right="57" w:firstLine="851"/>
        <w:jc w:val="both"/>
      </w:pPr>
      <w:r>
        <w:rPr>
          <w:szCs w:val="24"/>
        </w:rPr>
        <w:t>19</w:t>
      </w:r>
      <w:r>
        <w:rPr>
          <w:szCs w:val="24"/>
        </w:rPr>
        <w:t>. Aprašo nustatyta tvarka vykdomas darbuotojų kompetencijos psichikos sveikatos srityje didinimas organizuojant mokymus finansuojamas iš valstybės biudžeto specialiosios tikslinės dotacijos savivaldybių biudžetams valstybinėms (valstybės perduotoms savivaldybėms) visuomenės sveikatos priežiūros funkcijoms vykdyti</w:t>
      </w:r>
      <w:r>
        <w:rPr>
          <w:color w:val="000000"/>
        </w:rPr>
        <w:t>.</w:t>
      </w:r>
      <w:r>
        <w:t xml:space="preserve"> </w:t>
      </w:r>
    </w:p>
    <w:p>
      <w:pPr>
        <w:widowControl w:val="0"/>
        <w:tabs>
          <w:tab w:val="left" w:pos="709"/>
        </w:tabs>
        <w:suppressAutoHyphens/>
        <w:ind w:right="57" w:firstLine="851"/>
        <w:jc w:val="both"/>
      </w:pPr>
      <w:r>
        <w:t>20</w:t>
      </w:r>
      <w:r>
        <w:t xml:space="preserve">. </w:t>
      </w:r>
      <w:r>
        <w:rPr>
          <w:szCs w:val="24"/>
          <w:lang w:eastAsia="lt-LT"/>
        </w:rPr>
        <w:t>Aprašo įgyvendinimą nacionaliniu mastu pagal kompetenciją koordinuoja Higienos institutas.</w:t>
      </w:r>
    </w:p>
    <w:p>
      <w:pPr>
        <w:widowControl w:val="0"/>
        <w:tabs>
          <w:tab w:val="left" w:pos="709"/>
        </w:tabs>
        <w:suppressAutoHyphens/>
        <w:ind w:right="57" w:firstLine="851"/>
        <w:jc w:val="center"/>
        <w:rPr>
          <w:rFonts w:eastAsia="Calibri"/>
        </w:rPr>
      </w:pPr>
      <w:r>
        <w:rPr>
          <w:szCs w:val="24"/>
        </w:rPr>
        <w:t>–––––––––––––––––––––––––––––</w:t>
      </w:r>
    </w:p>
    <w:p>
      <w:pPr>
        <w:widowControl w:val="0"/>
        <w:ind w:left="6379"/>
        <w:sectPr>
          <w:pgSz w:w="11906" w:h="16838"/>
          <w:pgMar w:top="1134" w:right="567" w:bottom="851" w:left="1701" w:header="567" w:footer="567" w:gutter="0"/>
          <w:pgNumType w:start="1"/>
          <w:cols w:space="1296"/>
          <w:titlePg/>
          <w:docGrid w:linePitch="360"/>
        </w:sectPr>
      </w:pPr>
    </w:p>
    <w:p>
      <w:pPr>
        <w:widowControl w:val="0"/>
        <w:ind w:left="6379"/>
        <w:rPr>
          <w:szCs w:val="24"/>
        </w:rPr>
      </w:pPr>
      <w:r>
        <w:rPr>
          <w:szCs w:val="24"/>
        </w:rPr>
        <w:t xml:space="preserve">Darbuotojų kompetencijos </w:t>
      </w:r>
    </w:p>
    <w:p>
      <w:pPr>
        <w:widowControl w:val="0"/>
        <w:ind w:left="6379"/>
        <w:rPr>
          <w:szCs w:val="24"/>
        </w:rPr>
      </w:pPr>
      <w:r>
        <w:rPr>
          <w:szCs w:val="24"/>
        </w:rPr>
        <w:t xml:space="preserve">psichikos sveikatos srityje </w:t>
      </w:r>
    </w:p>
    <w:p>
      <w:pPr>
        <w:widowControl w:val="0"/>
        <w:ind w:left="6379"/>
        <w:rPr>
          <w:szCs w:val="24"/>
        </w:rPr>
      </w:pPr>
      <w:r>
        <w:rPr>
          <w:szCs w:val="24"/>
        </w:rPr>
        <w:t xml:space="preserve">didinimo tvarkos aprašo </w:t>
      </w:r>
    </w:p>
    <w:p>
      <w:pPr>
        <w:widowControl w:val="0"/>
        <w:ind w:left="6379"/>
        <w:rPr>
          <w:szCs w:val="24"/>
        </w:rPr>
      </w:pPr>
      <w:r>
        <w:rPr>
          <w:szCs w:val="24"/>
        </w:rPr>
        <w:t>1</w:t>
      </w:r>
      <w:r>
        <w:rPr>
          <w:szCs w:val="24"/>
        </w:rPr>
        <w:t xml:space="preserve"> priedas</w:t>
      </w:r>
    </w:p>
    <w:p>
      <w:pPr>
        <w:widowControl w:val="0"/>
        <w:ind w:left="6379"/>
        <w:rPr>
          <w:szCs w:val="24"/>
        </w:rPr>
      </w:pPr>
    </w:p>
    <w:p>
      <w:pPr>
        <w:widowControl w:val="0"/>
        <w:jc w:val="center"/>
        <w:rPr>
          <w:b/>
          <w:bCs/>
          <w:szCs w:val="24"/>
        </w:rPr>
      </w:pPr>
      <w:r>
        <w:rPr>
          <w:b/>
          <w:bCs/>
          <w:szCs w:val="24"/>
        </w:rPr>
        <w:t xml:space="preserve">PAVYZDINIS DARBUOTOJŲ MOKYMŲ, SKIRTŲ  KOMPETENCIJAI PSICHIKOS SVEIKATOS SRITYJE DIDINTI,  ORGANIZAVIMO APRAŠAS</w:t>
      </w:r>
    </w:p>
    <w:p>
      <w:pPr>
        <w:widowControl w:val="0"/>
        <w:ind w:left="6237" w:hanging="6237"/>
        <w:jc w:val="cente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7"/>
        <w:gridCol w:w="1841"/>
        <w:gridCol w:w="6496"/>
      </w:tblGrid>
      <w:tr>
        <w:tc>
          <w:tcPr>
            <w:tcW w:w="919" w:type="pct"/>
          </w:tcPr>
          <w:p>
            <w:pPr>
              <w:widowControl w:val="0"/>
              <w:jc w:val="both"/>
              <w:rPr>
                <w:szCs w:val="24"/>
              </w:rPr>
            </w:pPr>
            <w:r>
              <w:rPr>
                <w:szCs w:val="24"/>
              </w:rPr>
              <w:t>Etapas, trukmė</w:t>
            </w:r>
          </w:p>
        </w:tc>
        <w:tc>
          <w:tcPr>
            <w:tcW w:w="1131" w:type="pct"/>
          </w:tcPr>
          <w:p>
            <w:pPr>
              <w:widowControl w:val="0"/>
              <w:jc w:val="both"/>
              <w:rPr>
                <w:szCs w:val="24"/>
              </w:rPr>
            </w:pPr>
            <w:r>
              <w:rPr>
                <w:szCs w:val="24"/>
              </w:rPr>
              <w:t>Veikla</w:t>
            </w:r>
          </w:p>
        </w:tc>
        <w:tc>
          <w:tcPr>
            <w:tcW w:w="2950" w:type="pct"/>
          </w:tcPr>
          <w:p>
            <w:pPr>
              <w:widowControl w:val="0"/>
              <w:jc w:val="both"/>
              <w:rPr>
                <w:szCs w:val="24"/>
                <w:lang w:val="en-US"/>
              </w:rPr>
            </w:pPr>
            <w:r>
              <w:rPr>
                <w:szCs w:val="24"/>
              </w:rPr>
              <w:t>Metodika</w:t>
            </w:r>
          </w:p>
        </w:tc>
      </w:tr>
      <w:tr>
        <w:trPr>
          <w:trHeight w:val="1637"/>
        </w:trPr>
        <w:tc>
          <w:tcPr>
            <w:tcW w:w="919" w:type="pct"/>
            <w:vMerge w:val="restart"/>
          </w:tcPr>
          <w:p>
            <w:pPr>
              <w:widowControl w:val="0"/>
              <w:rPr>
                <w:szCs w:val="24"/>
              </w:rPr>
            </w:pPr>
            <w:r>
              <w:rPr>
                <w:szCs w:val="24"/>
              </w:rPr>
              <w:t>1. Darbdavio individualus situacijos įvertinimas (trukmė iki 1 mėn.)</w:t>
            </w:r>
          </w:p>
        </w:tc>
        <w:tc>
          <w:tcPr>
            <w:tcW w:w="1131" w:type="pct"/>
          </w:tcPr>
          <w:p>
            <w:pPr>
              <w:widowControl w:val="0"/>
              <w:rPr>
                <w:szCs w:val="24"/>
              </w:rPr>
            </w:pPr>
            <w:r>
              <w:rPr>
                <w:szCs w:val="24"/>
              </w:rPr>
              <w:t xml:space="preserve">1.1. Psichosocialinių profesinės rizikos veiksnių  darbo vietoje identifikavimas  ir problemų nustatymas</w:t>
            </w:r>
          </w:p>
        </w:tc>
        <w:tc>
          <w:tcPr>
            <w:tcW w:w="2950" w:type="pct"/>
          </w:tcPr>
          <w:p>
            <w:pPr>
              <w:widowControl w:val="0"/>
              <w:jc w:val="both"/>
              <w:rPr>
                <w:szCs w:val="24"/>
              </w:rPr>
            </w:pPr>
            <w:r>
              <w:rPr>
                <w:szCs w:val="24"/>
              </w:rPr>
              <w:t>Komanda susipažįsta su darbdavio atlikto psichosocialinių profesinės rizikos veiksnių darbo vietose vertinimo rezultatais.</w:t>
            </w:r>
          </w:p>
          <w:p>
            <w:pPr>
              <w:widowControl w:val="0"/>
              <w:jc w:val="both"/>
              <w:rPr>
                <w:color w:val="0563C1"/>
                <w:szCs w:val="24"/>
                <w:u w:val="single"/>
              </w:rPr>
            </w:pPr>
            <w:r>
              <w:rPr>
                <w:szCs w:val="24"/>
              </w:rPr>
              <w:t xml:space="preserve">Apklausiami būsimi mokymų dalyviai, taikant komandos parinktą, įrodymais ar gerąja praktika pagrįstą metodiką. Jei siekiant išsiaiškinti psichosocialinius profesinės rizikos veiksnius darbe ir pagrindines problemas pasirenkamas diskusijos būdas, ją organizuojant </w:t>
            </w:r>
            <w:r>
              <w:t>rekomenduojama vadovautis metodinėmis gairėmis</w:t>
            </w:r>
            <w:r>
              <w:rPr>
                <w:color w:val="0563C1"/>
                <w:szCs w:val="24"/>
                <w:u w:val="single"/>
              </w:rPr>
              <w:t xml:space="preserve"> </w:t>
            </w:r>
            <w:r>
              <w:t>„Kaip organizuoti ir vadovauti diskusijų grupei“.</w:t>
            </w:r>
          </w:p>
          <w:p>
            <w:pPr>
              <w:widowControl w:val="0"/>
              <w:rPr>
                <w:szCs w:val="24"/>
              </w:rPr>
            </w:pPr>
            <w:r>
              <w:rPr>
                <w:color w:val="0563C1"/>
                <w:szCs w:val="24"/>
                <w:u w:val="single"/>
              </w:rPr>
              <w:t>http://www.hi.lt/uploads/pdf/standartas/Diskusiju_grupes.pdf</w:t>
            </w:r>
            <w:r>
              <w:t xml:space="preserve"> </w:t>
            </w:r>
            <w:r>
              <w:rPr>
                <w:szCs w:val="24"/>
              </w:rPr>
              <w:t xml:space="preserve">  </w:t>
            </w:r>
          </w:p>
        </w:tc>
      </w:tr>
      <w:tr>
        <w:trPr>
          <w:trHeight w:val="1084"/>
        </w:trPr>
        <w:tc>
          <w:tcPr>
            <w:tcW w:w="919" w:type="pct"/>
            <w:vMerge/>
          </w:tcPr>
          <w:p>
            <w:pPr>
              <w:widowControl w:val="0"/>
              <w:rPr>
                <w:szCs w:val="24"/>
              </w:rPr>
            </w:pPr>
          </w:p>
        </w:tc>
        <w:tc>
          <w:tcPr>
            <w:tcW w:w="1131" w:type="pct"/>
          </w:tcPr>
          <w:p>
            <w:pPr>
              <w:widowControl w:val="0"/>
              <w:rPr>
                <w:szCs w:val="24"/>
                <w:highlight w:val="lightGray"/>
              </w:rPr>
            </w:pPr>
            <w:r>
              <w:rPr>
                <w:szCs w:val="24"/>
              </w:rPr>
              <w:t>1.2. Mokymų dalyvių raštingumo psichikos sveikatos srityje įvertinimas</w:t>
            </w:r>
          </w:p>
        </w:tc>
        <w:tc>
          <w:tcPr>
            <w:tcW w:w="2950" w:type="pct"/>
          </w:tcPr>
          <w:p>
            <w:pPr>
              <w:widowControl w:val="0"/>
              <w:rPr>
                <w:szCs w:val="24"/>
                <w:highlight w:val="lightGray"/>
              </w:rPr>
            </w:pPr>
            <w:r>
              <w:rPr>
                <w:szCs w:val="24"/>
              </w:rPr>
              <w:t xml:space="preserve">Komanda įvertina mokymų dalyvių raštingumą psichikos sveikatos srityje. </w:t>
            </w:r>
            <w:r>
              <w:rPr>
                <w:bCs/>
                <w:szCs w:val="24"/>
              </w:rPr>
              <w:t xml:space="preserve">Vertinama pagal </w:t>
            </w:r>
            <w:r>
              <w:rPr>
                <w:szCs w:val="24"/>
              </w:rPr>
              <w:t>Aprašo 2 priede pateiktą klausimyną.</w:t>
            </w:r>
          </w:p>
        </w:tc>
      </w:tr>
      <w:tr>
        <w:tc>
          <w:tcPr>
            <w:tcW w:w="919" w:type="pct"/>
            <w:vMerge w:val="restart"/>
          </w:tcPr>
          <w:p>
            <w:pPr>
              <w:widowControl w:val="0"/>
              <w:rPr>
                <w:szCs w:val="24"/>
              </w:rPr>
            </w:pPr>
            <w:r>
              <w:rPr>
                <w:szCs w:val="24"/>
              </w:rPr>
              <w:t>2. Darbuotojų kompetencijos psichikos sveikatos srityje didinimo mokymai (trukmė 3–8 mėn.)</w:t>
            </w:r>
          </w:p>
        </w:tc>
        <w:tc>
          <w:tcPr>
            <w:tcW w:w="1131" w:type="pct"/>
          </w:tcPr>
          <w:p>
            <w:pPr>
              <w:widowControl w:val="0"/>
              <w:rPr>
                <w:szCs w:val="24"/>
              </w:rPr>
            </w:pPr>
            <w:r>
              <w:rPr>
                <w:szCs w:val="24"/>
              </w:rPr>
              <w:t xml:space="preserve">2.1. Darbuotojų  kompetencijos psichikos sveikatos srityje didinimo mokymų plano sudarymas ir įgyvendinimas</w:t>
            </w:r>
          </w:p>
        </w:tc>
        <w:tc>
          <w:tcPr>
            <w:tcW w:w="2950" w:type="pct"/>
          </w:tcPr>
          <w:p>
            <w:pPr>
              <w:widowControl w:val="0"/>
              <w:rPr>
                <w:szCs w:val="24"/>
              </w:rPr>
            </w:pPr>
            <w:r>
              <w:rPr>
                <w:szCs w:val="24"/>
              </w:rPr>
              <w:t xml:space="preserve">Mokymų planą rekomenduojama rengti pagal pavyzdinę struktūrą: </w:t>
            </w:r>
            <w:r>
              <w:rPr>
                <w:color w:val="0563C1"/>
                <w:szCs w:val="24"/>
                <w:u w:val="single"/>
              </w:rPr>
              <w:t>http://www.hi.lt/uploads/pdf/standartas/Veiksmu_plano_pavyzdys.pdf</w:t>
            </w:r>
          </w:p>
          <w:p>
            <w:pPr>
              <w:widowControl w:val="0"/>
              <w:jc w:val="both"/>
              <w:rPr>
                <w:color w:val="000000"/>
                <w:szCs w:val="24"/>
              </w:rPr>
            </w:pPr>
            <w:r>
              <w:rPr>
                <w:color w:val="000000"/>
                <w:szCs w:val="24"/>
              </w:rPr>
              <w:t xml:space="preserve">Identifikuotų psichosocialinių profesinės rizikos veiksnių sprendimo ir intervencijų pavyzdžiai: </w:t>
            </w:r>
            <w:r>
              <w:rPr>
                <w:color w:val="000000"/>
                <w:szCs w:val="24"/>
                <w:u w:val="single"/>
              </w:rPr>
              <w:t>http://www.hi.lt/uploads/pdf/standartas/Intervenciju_pavyzdziai.pdf</w:t>
            </w:r>
          </w:p>
          <w:p>
            <w:pPr>
              <w:widowControl w:val="0"/>
              <w:jc w:val="both"/>
              <w:rPr>
                <w:color w:val="000000"/>
                <w:szCs w:val="24"/>
              </w:rPr>
            </w:pPr>
            <w:r>
              <w:rPr>
                <w:szCs w:val="24"/>
              </w:rPr>
              <w:t>Mokymų</w:t>
            </w:r>
            <w:r>
              <w:rPr>
                <w:color w:val="000000"/>
                <w:szCs w:val="24"/>
              </w:rPr>
              <w:t xml:space="preserve"> planas rengiamas vadovaujantis šio priedo 1.1 papunktyje aprašytos veiklos metu identifikuotomis </w:t>
            </w:r>
            <w:r>
              <w:rPr>
                <w:color w:val="000000"/>
                <w:szCs w:val="24"/>
                <w:shd w:val="clear" w:color="auto" w:fill="FFFFFF"/>
              </w:rPr>
              <w:t xml:space="preserve">problemomis </w:t>
            </w:r>
            <w:r>
              <w:rPr>
                <w:color w:val="000000"/>
                <w:szCs w:val="24"/>
              </w:rPr>
              <w:t>ir kita informacija.</w:t>
            </w:r>
          </w:p>
          <w:p>
            <w:pPr>
              <w:widowControl w:val="0"/>
              <w:jc w:val="both"/>
              <w:rPr>
                <w:szCs w:val="24"/>
              </w:rPr>
            </w:pPr>
            <w:r>
              <w:rPr>
                <w:szCs w:val="24"/>
              </w:rPr>
              <w:t>Mokymų</w:t>
            </w:r>
            <w:r>
              <w:rPr>
                <w:color w:val="000000"/>
                <w:szCs w:val="24"/>
              </w:rPr>
              <w:t xml:space="preserve"> plane numatomos tik tos </w:t>
            </w:r>
            <w:r>
              <w:rPr>
                <w:szCs w:val="24"/>
              </w:rPr>
              <w:t>priemonės, kurios bus įgyvendintos arba pradėtos įgyvendinti mokymų vykdymo laikotarpiu. Priemonių įgyvendinimo planas sudaromas dalyvaujant darbuotojams, vadovams ir darbuotojų atstovams.</w:t>
            </w:r>
          </w:p>
          <w:p>
            <w:pPr>
              <w:widowControl w:val="0"/>
              <w:jc w:val="both"/>
              <w:rPr>
                <w:szCs w:val="24"/>
              </w:rPr>
            </w:pPr>
            <w:r>
              <w:rPr>
                <w:szCs w:val="24"/>
              </w:rPr>
              <w:t>Pirminis mokymų planas parengiamas per 1 mėnesį nuo antrojo etapo pradžios, su juo yra supažindinami mokymų dalyviai ir vadovai, ir jis nedelsiant pradedamas įgyvendinti. Mokymų vykdymo laikotarpiu mokymų planas gali būti pildomas ir tobulinamas.</w:t>
            </w:r>
          </w:p>
        </w:tc>
      </w:tr>
      <w:tr>
        <w:trPr>
          <w:trHeight w:val="1273"/>
        </w:trPr>
        <w:tc>
          <w:tcPr>
            <w:tcW w:w="919" w:type="pct"/>
            <w:vMerge/>
          </w:tcPr>
          <w:p>
            <w:pPr>
              <w:widowControl w:val="0"/>
              <w:rPr>
                <w:szCs w:val="24"/>
              </w:rPr>
            </w:pPr>
          </w:p>
        </w:tc>
        <w:tc>
          <w:tcPr>
            <w:tcW w:w="1131" w:type="pct"/>
          </w:tcPr>
          <w:p>
            <w:pPr>
              <w:widowControl w:val="0"/>
              <w:rPr>
                <w:szCs w:val="24"/>
              </w:rPr>
            </w:pPr>
            <w:r>
              <w:rPr>
                <w:szCs w:val="24"/>
              </w:rPr>
              <w:t>2.2. Darbuotojų kompetencijos psichikos sveikatos srityje didinimo mokymų užsiėmimai mokymų dalyviams (bendra mokymų trukmė 32–40 kontaktinių valandų, iš jų ne mažiau kaip pusė skiriama praktiniams užsiėmimams. Rekomenduojama organizuoti bent 6 mokymų užsiėmimus kas 2–4 savaites).</w:t>
            </w:r>
          </w:p>
          <w:p>
            <w:pPr>
              <w:widowControl w:val="0"/>
              <w:rPr>
                <w:szCs w:val="24"/>
              </w:rPr>
            </w:pPr>
            <w:r>
              <w:rPr>
                <w:szCs w:val="24"/>
              </w:rPr>
              <w:t>Mokymų užsiėmimų metu nagrinėjamos mokymų dalyvių iškeltos su šia tema susijusios problemos, dalijamasi patirtimi ir ieškoma galimų sprendimų psichosocialinės aplinkos darbo vietoje gerinimo ir psichikos sveikatos stiprinimo srityse</w:t>
            </w:r>
          </w:p>
          <w:p>
            <w:pPr>
              <w:widowControl w:val="0"/>
              <w:rPr>
                <w:szCs w:val="24"/>
              </w:rPr>
            </w:pPr>
          </w:p>
        </w:tc>
        <w:tc>
          <w:tcPr>
            <w:tcW w:w="2950" w:type="pct"/>
          </w:tcPr>
          <w:p>
            <w:pPr>
              <w:widowControl w:val="0"/>
              <w:jc w:val="both"/>
              <w:rPr>
                <w:szCs w:val="24"/>
              </w:rPr>
            </w:pPr>
            <w:r>
              <w:rPr>
                <w:kern w:val="2"/>
                <w:szCs w:val="24"/>
                <w:lang w:eastAsia="ar-SA"/>
              </w:rPr>
              <w:t>Vykdomi mokymų užsiėmimai – t</w:t>
            </w:r>
            <w:r>
              <w:rPr>
                <w:szCs w:val="24"/>
              </w:rPr>
              <w:t xml:space="preserve">eoriniai mokymai, diskusijų grupės, praktinių įgūdžių formavimo grupės. Mokymų užsiėmimų metu perteikiamos žinios ir formuojami praktiniai įgūdžiai šiomis temomis: </w:t>
            </w:r>
          </w:p>
          <w:p>
            <w:pPr>
              <w:widowControl w:val="0"/>
              <w:jc w:val="both"/>
              <w:rPr>
                <w:szCs w:val="24"/>
              </w:rPr>
            </w:pPr>
            <w:r>
              <w:rPr>
                <w:szCs w:val="24"/>
              </w:rPr>
              <w:t xml:space="preserve">1. Psichikos sveikatos samprata: kas yra psichikos sveikata, psichikos sveikatos stigma ir kaip ją mažinti. Pagrindiniai psichikos sveikatos rizikos veiksniai ir jų priežastys. </w:t>
            </w:r>
            <w:r>
              <w:t xml:space="preserve">Pagrindiniai psichikos ir elgesio sutrikimai (depresija ir nuotaikos sutrikimai, nerimo sutrikimai, psichoziniai sutrikimai ir šizofrenija, psichologinės krizės (potrauminio streso sindromas, savižudybės), valgymo sutrikimai, autizmas, žalingas vartojimas ir priklausomybė nuo alkoholio, narkotikų, raminamųjų ir migdomųjų vaistų, azartinių lošimų): kaip juos atpažinti bei kokie patiriami sunkumai ar elgsena didina sutrikimų išsivystymo riziką. </w:t>
            </w:r>
            <w:r>
              <w:rPr>
                <w:szCs w:val="24"/>
              </w:rPr>
              <w:t xml:space="preserve">Psichikos sveikatos pagalba: kaip galima padėti sau ir kolegai, patiriančiam psichikos sveikatos sunkumų (specialistai, teikiantys pagalbą, ir pagalbos būdai (emocinės paramos linijos, psichikos sveikatos centrai, stacionarai, savitarpio pagalba, kita)). </w:t>
            </w:r>
          </w:p>
          <w:p>
            <w:pPr>
              <w:widowControl w:val="0"/>
              <w:jc w:val="both"/>
            </w:pPr>
            <w:r>
              <w:t xml:space="preserve">2. Psichosocialiniai profesinės rizikos veiksniai: </w:t>
            </w:r>
            <w:r>
              <w:rPr>
                <w:lang w:eastAsia="lt-LT"/>
              </w:rPr>
              <w:t xml:space="preserve">darbo sąlygos (pavyzdžiui, darbas nakties laiku ar pamainomis, darbas veikiant cheminiams, biologiniams, ergonominiams, fizikiniams ar fiziniams veiksniams); darbo reikalavimai (pavyzdžiui, pernelyg didelis darbo krūvis, darbo tempas, laiko tinkamai atlikti darbą stoka, griežti terminai, didelė atsakomybė, dideli emociniai reikalavimai, darbuotojų gebėjimų ar galimybių ir reikalavimų atlikti darbą neatitikimas); darbo organizavimas (pavyzdžiui, darbo laiko trukmė, darbo vaidmens, darbo atlygio ypatumai, nesaugumas dėl darbo, teisingumo darbe stoka, mokymų stoka, karjeros galimybių stoka, izoliacija, netinkamas pokyčių valdymas, menkos darbo ir asmeninio gyvenimo derinimo galimybės); darbo turinys (pavyzdžiui, įtaka darbo procesui ir rezultatui, monotoniškas darbas, darbo prasmingumas); darbuotojų tarpusavio santykiai ir (ar) santykiai su darbdaviu ir (ar) trečiaisiais asmenimis (pavyzdžiui, kolegų ir vadovų palaikymo stoka, konfliktai, fizinis ir psichologinis smurtas, seksualinis priekabiavimas darbe). Šių veiksnių </w:t>
            </w:r>
            <w:r>
              <w:t xml:space="preserve">poveikis darbuotojo psichikos sveikatai, būdai ir patarimai, kaip didinti darbuotojų atsparumą šiems veiksniams.  </w:t>
            </w:r>
          </w:p>
          <w:p>
            <w:pPr>
              <w:widowControl w:val="0"/>
              <w:jc w:val="both"/>
            </w:pPr>
            <w:r>
              <w:t xml:space="preserve">3. Stresas darbe: požymiai, priežastys, žala ir jo įveika, prevencija, taikant mokslu ir praktika grįstas streso valdymo programas. </w:t>
            </w:r>
          </w:p>
          <w:p>
            <w:pPr>
              <w:widowControl w:val="0"/>
              <w:jc w:val="both"/>
            </w:pPr>
            <w:r>
              <w:t xml:space="preserve">4. Profesinis perdegimas: požymiai, priežastys, žala ir jo įveika, prevencija. </w:t>
            </w:r>
          </w:p>
          <w:p>
            <w:pPr>
              <w:widowControl w:val="0"/>
              <w:jc w:val="both"/>
            </w:pPr>
            <w:r>
              <w:t>5. Pasirinkta kita darbdaviui aktuali tematika.</w:t>
            </w:r>
          </w:p>
          <w:p>
            <w:pPr>
              <w:widowControl w:val="0"/>
              <w:jc w:val="both"/>
              <w:rPr>
                <w:szCs w:val="24"/>
                <w:highlight w:val="yellow"/>
              </w:rPr>
            </w:pPr>
            <w:r>
              <w:rPr>
                <w:szCs w:val="24"/>
              </w:rPr>
              <w:t>Kiekvieno užsiėmimo metu taip pat aptariama mokymų plano įgyvendinimo eiga, aktualijos ir kylantys iššūkiai</w:t>
            </w:r>
          </w:p>
        </w:tc>
      </w:tr>
      <w:tr>
        <w:tc>
          <w:tcPr>
            <w:tcW w:w="919" w:type="pct"/>
            <w:vMerge/>
          </w:tcPr>
          <w:p>
            <w:pPr>
              <w:widowControl w:val="0"/>
              <w:rPr>
                <w:szCs w:val="24"/>
              </w:rPr>
            </w:pPr>
          </w:p>
        </w:tc>
        <w:tc>
          <w:tcPr>
            <w:tcW w:w="1131" w:type="pct"/>
          </w:tcPr>
          <w:p>
            <w:pPr>
              <w:widowControl w:val="0"/>
              <w:rPr>
                <w:szCs w:val="24"/>
              </w:rPr>
            </w:pPr>
            <w:r>
              <w:rPr>
                <w:szCs w:val="24"/>
              </w:rPr>
              <w:t>2.3. Rekomendacijų darbdaviui parengimas</w:t>
            </w:r>
          </w:p>
        </w:tc>
        <w:tc>
          <w:tcPr>
            <w:tcW w:w="2950" w:type="pct"/>
          </w:tcPr>
          <w:p>
            <w:pPr>
              <w:widowControl w:val="0"/>
              <w:jc w:val="both"/>
              <w:rPr>
                <w:szCs w:val="24"/>
              </w:rPr>
            </w:pPr>
            <w:r>
              <w:rPr>
                <w:szCs w:val="24"/>
              </w:rPr>
              <w:t xml:space="preserve">Baigus mokymus, įvertinama mokymų eiga, pasiekti rezultatai ir iššūkiai bei parengiamos konkrečios rekomendacijos darbdaviui, kaip mažinti neigiamą psichosocialinių profesinės rizikos veiksnių poveikį darbuotojų sveikatai, gerinti psichosocialinę aplinką darbo vietose ir stiprinti darbuotojų psichikos sveikatą. Rekomendacijos aptariamos ir suderinamos su darbdaviu: sudaromas rekomendacijų įgyvendinimo planas; paskiriami už plano įgyvendinimą atsakingi asmenys;  nustatomi rekomendacijų įgyvendinimo terminai ir poveikio efektyvumo kriterijai.</w:t>
            </w:r>
          </w:p>
        </w:tc>
      </w:tr>
      <w:tr>
        <w:tc>
          <w:tcPr>
            <w:tcW w:w="919" w:type="pct"/>
            <w:vMerge w:val="restart"/>
          </w:tcPr>
          <w:p>
            <w:pPr>
              <w:widowControl w:val="0"/>
              <w:rPr>
                <w:szCs w:val="24"/>
              </w:rPr>
            </w:pPr>
            <w:r>
              <w:rPr>
                <w:szCs w:val="24"/>
              </w:rPr>
              <w:t>3. Pakartotinis mokymų dalyvių</w:t>
            </w:r>
            <w:r>
              <w:rPr>
                <w:rFonts w:eastAsia="Calibri"/>
                <w:szCs w:val="24"/>
              </w:rPr>
              <w:t xml:space="preserve"> </w:t>
            </w:r>
            <w:r>
              <w:t>raštingumo psichikos sveikatos srityje įvertinimas bei</w:t>
            </w:r>
            <w:r>
              <w:rPr>
                <w:szCs w:val="24"/>
              </w:rPr>
              <w:t xml:space="preserve"> mokymų dalyvių pasitenkinimo mokymais vertinimas </w:t>
            </w:r>
          </w:p>
        </w:tc>
        <w:tc>
          <w:tcPr>
            <w:tcW w:w="1131" w:type="pct"/>
          </w:tcPr>
          <w:p>
            <w:pPr>
              <w:widowControl w:val="0"/>
              <w:rPr>
                <w:szCs w:val="24"/>
              </w:rPr>
            </w:pPr>
            <w:r>
              <w:rPr>
                <w:szCs w:val="24"/>
              </w:rPr>
              <w:t>3.1. Pakartotinis mokymo dalyvių raštingumo psichikos sveikatos srityje įvertinimas</w:t>
            </w:r>
          </w:p>
        </w:tc>
        <w:tc>
          <w:tcPr>
            <w:tcW w:w="2950" w:type="pct"/>
          </w:tcPr>
          <w:p>
            <w:pPr>
              <w:widowControl w:val="0"/>
              <w:jc w:val="both"/>
              <w:rPr>
                <w:szCs w:val="24"/>
              </w:rPr>
            </w:pPr>
            <w:r>
              <w:rPr>
                <w:szCs w:val="24"/>
              </w:rPr>
              <w:t>Baigus mokymų užsiėmimus, komanda pakartotinai įvertina mokymų dalyvių raštingumą psichikos sveikatos srityje. Vertinant naudojamas Aprašo 2 priede pateiktas klausimynas.</w:t>
            </w:r>
          </w:p>
          <w:p>
            <w:pPr>
              <w:widowControl w:val="0"/>
              <w:jc w:val="both"/>
              <w:rPr>
                <w:szCs w:val="24"/>
              </w:rPr>
            </w:pPr>
            <w:r>
              <w:rPr>
                <w:szCs w:val="24"/>
              </w:rPr>
              <w:t>Įvertinamas bendras mokymų dalyvių žinių pokytis.</w:t>
            </w:r>
          </w:p>
          <w:p>
            <w:pPr>
              <w:widowControl w:val="0"/>
              <w:jc w:val="both"/>
              <w:rPr>
                <w:szCs w:val="24"/>
              </w:rPr>
            </w:pPr>
            <w:r>
              <w:rPr>
                <w:szCs w:val="24"/>
              </w:rPr>
              <w:t>Pristatomi apibendrinti rezultatai.</w:t>
            </w:r>
          </w:p>
        </w:tc>
      </w:tr>
      <w:tr>
        <w:tc>
          <w:tcPr>
            <w:tcW w:w="919" w:type="pct"/>
            <w:vMerge/>
          </w:tcPr>
          <w:p>
            <w:pPr>
              <w:widowControl w:val="0"/>
              <w:rPr>
                <w:szCs w:val="24"/>
              </w:rPr>
            </w:pPr>
          </w:p>
        </w:tc>
        <w:tc>
          <w:tcPr>
            <w:tcW w:w="1131" w:type="pct"/>
          </w:tcPr>
          <w:p>
            <w:pPr>
              <w:widowControl w:val="0"/>
              <w:rPr>
                <w:szCs w:val="24"/>
              </w:rPr>
            </w:pPr>
            <w:r>
              <w:rPr>
                <w:szCs w:val="24"/>
              </w:rPr>
              <w:t>3.2. Pasitenkinimo mokymais vertinimas</w:t>
            </w:r>
          </w:p>
        </w:tc>
        <w:tc>
          <w:tcPr>
            <w:tcW w:w="2950" w:type="pct"/>
          </w:tcPr>
          <w:p>
            <w:pPr>
              <w:widowControl w:val="0"/>
              <w:jc w:val="both"/>
            </w:pPr>
            <w:r>
              <w:rPr>
                <w:szCs w:val="24"/>
              </w:rPr>
              <w:t xml:space="preserve">Pabaigę mokymus,  mokymų dalyviai užpildo </w:t>
            </w:r>
            <w:r>
              <w:t>Aprašo 4 priede pateiktą klausimyną</w:t>
            </w:r>
          </w:p>
        </w:tc>
      </w:tr>
      <w:tr>
        <w:tc>
          <w:tcPr>
            <w:tcW w:w="919" w:type="pct"/>
          </w:tcPr>
          <w:p>
            <w:pPr>
              <w:widowControl w:val="0"/>
              <w:rPr>
                <w:szCs w:val="24"/>
              </w:rPr>
            </w:pPr>
            <w:r>
              <w:rPr>
                <w:szCs w:val="24"/>
              </w:rPr>
              <w:t>4. Mokymų dalyvių ilgalaikio pasitenkinimo mokymais vertinimas</w:t>
            </w:r>
          </w:p>
        </w:tc>
        <w:tc>
          <w:tcPr>
            <w:tcW w:w="1131" w:type="pct"/>
          </w:tcPr>
          <w:p>
            <w:pPr>
              <w:widowControl w:val="0"/>
              <w:rPr>
                <w:szCs w:val="24"/>
              </w:rPr>
            </w:pPr>
            <w:r>
              <w:rPr>
                <w:szCs w:val="24"/>
              </w:rPr>
              <w:t xml:space="preserve">4.1. </w:t>
            </w:r>
            <w:r>
              <w:rPr>
                <w:rFonts w:eastAsia="Calibri"/>
                <w:szCs w:val="24"/>
              </w:rPr>
              <w:t xml:space="preserve">Praėjus 3 mėn. po </w:t>
            </w:r>
            <w:r>
              <w:t>mokymų</w:t>
            </w:r>
            <w:r>
              <w:rPr>
                <w:rFonts w:eastAsia="Calibri"/>
                <w:szCs w:val="24"/>
              </w:rPr>
              <w:t>, komanda susitinka su mokymų dalyviais. Vyksta pa</w:t>
            </w:r>
            <w:r>
              <w:rPr>
                <w:szCs w:val="24"/>
              </w:rPr>
              <w:t xml:space="preserve">kartotinis pasitenkinimo mokymais  vertinimas </w:t>
            </w:r>
          </w:p>
        </w:tc>
        <w:tc>
          <w:tcPr>
            <w:tcW w:w="2950" w:type="pct"/>
          </w:tcPr>
          <w:p>
            <w:pPr>
              <w:widowControl w:val="0"/>
              <w:jc w:val="both"/>
              <w:rPr>
                <w:szCs w:val="24"/>
              </w:rPr>
            </w:pPr>
            <w:r>
              <w:rPr>
                <w:szCs w:val="24"/>
              </w:rPr>
              <w:t xml:space="preserve">Diskusija su mokymų dalyviais. </w:t>
            </w:r>
          </w:p>
          <w:p>
            <w:pPr>
              <w:widowControl w:val="0"/>
              <w:jc w:val="both"/>
            </w:pPr>
            <w:r>
              <w:rPr>
                <w:szCs w:val="24"/>
              </w:rPr>
              <w:t>Aprašo 5 priede pateikto klausimyno pildymas</w:t>
            </w:r>
          </w:p>
        </w:tc>
      </w:tr>
    </w:tbl>
    <w:p>
      <w:pPr>
        <w:tabs>
          <w:tab w:val="center" w:pos="4986"/>
          <w:tab w:val="right" w:pos="9972"/>
        </w:tabs>
      </w:pPr>
    </w:p>
    <w:p>
      <w:pPr>
        <w:widowControl w:val="0"/>
        <w:jc w:val="center"/>
        <w:rPr>
          <w:rFonts w:eastAsia="Calibri"/>
        </w:rPr>
      </w:pPr>
      <w:r>
        <w:rPr>
          <w:szCs w:val="24"/>
        </w:rPr>
        <w:t>–––––––––––––––––––––––––––––</w:t>
      </w:r>
    </w:p>
    <w:p>
      <w:pPr>
        <w:widowControl w:val="0"/>
        <w:ind w:left="6379"/>
        <w:sectPr>
          <w:pgSz w:w="11906" w:h="16838"/>
          <w:pgMar w:top="1134" w:right="567" w:bottom="851" w:left="1276" w:header="567" w:footer="567" w:gutter="0"/>
          <w:pgNumType w:start="1"/>
          <w:cols w:space="1296"/>
          <w:titlePg/>
          <w:docGrid w:linePitch="360"/>
        </w:sectPr>
      </w:pPr>
    </w:p>
    <w:p>
      <w:pPr>
        <w:widowControl w:val="0"/>
        <w:ind w:left="6379"/>
        <w:rPr>
          <w:szCs w:val="24"/>
        </w:rPr>
      </w:pPr>
      <w:r>
        <w:rPr>
          <w:szCs w:val="24"/>
        </w:rPr>
        <w:t xml:space="preserve">Darbuotojų kompetencijos </w:t>
      </w:r>
    </w:p>
    <w:p>
      <w:pPr>
        <w:widowControl w:val="0"/>
        <w:ind w:left="6379"/>
        <w:rPr>
          <w:szCs w:val="24"/>
        </w:rPr>
      </w:pPr>
      <w:r>
        <w:rPr>
          <w:szCs w:val="24"/>
        </w:rPr>
        <w:t xml:space="preserve">psichikos sveikatos srityje </w:t>
      </w:r>
    </w:p>
    <w:p>
      <w:pPr>
        <w:widowControl w:val="0"/>
        <w:ind w:left="6379"/>
        <w:rPr>
          <w:szCs w:val="24"/>
        </w:rPr>
      </w:pPr>
      <w:r>
        <w:rPr>
          <w:szCs w:val="24"/>
        </w:rPr>
        <w:t xml:space="preserve">didinimo tvarkos aprašo </w:t>
      </w:r>
    </w:p>
    <w:p>
      <w:pPr>
        <w:widowControl w:val="0"/>
        <w:ind w:left="6379"/>
        <w:rPr>
          <w:szCs w:val="24"/>
        </w:rPr>
      </w:pPr>
      <w:r>
        <w:rPr>
          <w:szCs w:val="24"/>
        </w:rPr>
        <w:t>2</w:t>
      </w:r>
      <w:r>
        <w:rPr>
          <w:szCs w:val="24"/>
        </w:rPr>
        <w:t xml:space="preserve"> priedas</w:t>
      </w:r>
    </w:p>
    <w:p>
      <w:pPr>
        <w:widowControl w:val="0"/>
        <w:ind w:left="6379"/>
        <w:rPr>
          <w:szCs w:val="24"/>
        </w:rPr>
      </w:pPr>
    </w:p>
    <w:p>
      <w:pPr>
        <w:widowControl w:val="0"/>
        <w:jc w:val="center"/>
        <w:rPr>
          <w:b/>
          <w:szCs w:val="24"/>
        </w:rPr>
      </w:pPr>
      <w:r>
        <w:rPr>
          <w:b/>
          <w:szCs w:val="24"/>
        </w:rPr>
        <w:t>DARBUOTOJŲ RAŠTINGUMO PSICHIKOS SVEIKATOS SRITYJE ĮVERTINIMO KLAUSIMYNAS</w:t>
      </w:r>
    </w:p>
    <w:p>
      <w:pPr>
        <w:widowControl w:val="0"/>
        <w:ind w:firstLine="709"/>
        <w:jc w:val="center"/>
        <w:rPr>
          <w:szCs w:val="24"/>
        </w:rPr>
      </w:pPr>
    </w:p>
    <w:p>
      <w:pPr>
        <w:widowControl w:val="0"/>
        <w:ind w:firstLine="567"/>
        <w:rPr>
          <w:szCs w:val="24"/>
        </w:rPr>
      </w:pPr>
      <w:r>
        <w:rPr>
          <w:szCs w:val="24"/>
        </w:rPr>
        <w:t>Gerbiamasis dalyvi,</w:t>
      </w:r>
    </w:p>
    <w:p>
      <w:pPr>
        <w:widowControl w:val="0"/>
        <w:rPr>
          <w:szCs w:val="24"/>
        </w:rPr>
      </w:pPr>
    </w:p>
    <w:p>
      <w:pPr>
        <w:widowControl w:val="0"/>
        <w:ind w:firstLine="567"/>
        <w:jc w:val="both"/>
        <w:rPr>
          <w:szCs w:val="24"/>
        </w:rPr>
      </w:pPr>
      <w:r>
        <w:rPr>
          <w:szCs w:val="24"/>
        </w:rPr>
        <w:t>šiuo klausimynu siekiama įvertinti Jūsų žinias apie psichikos sveikatą darbo vietoje.</w:t>
      </w:r>
    </w:p>
    <w:p>
      <w:pPr>
        <w:widowControl w:val="0"/>
        <w:jc w:val="both"/>
        <w:rPr>
          <w:szCs w:val="24"/>
        </w:rPr>
      </w:pPr>
    </w:p>
    <w:p>
      <w:pPr>
        <w:widowControl w:val="0"/>
        <w:ind w:firstLine="567"/>
        <w:jc w:val="both"/>
        <w:rPr>
          <w:szCs w:val="24"/>
        </w:rPr>
      </w:pPr>
      <w:r>
        <w:rPr>
          <w:szCs w:val="24"/>
        </w:rPr>
        <w:t>Prie kiekvieno teiginio skalėje nuo 1 iki 10 pažymėkite geriausiai Jūsų žinias apibūdinantį balą, čia „1“ – turiu labai mažai žinių, „10“ – turiu labai daug žinių.</w:t>
      </w:r>
    </w:p>
    <w:p>
      <w:pPr>
        <w:widowControl w:val="0"/>
        <w:jc w:val="both"/>
        <w:rPr>
          <w:szCs w:val="24"/>
        </w:rPr>
      </w:pPr>
    </w:p>
    <w:p>
      <w:pPr>
        <w:widowControl w:val="0"/>
        <w:ind w:firstLine="567"/>
        <w:jc w:val="both"/>
        <w:rPr>
          <w:szCs w:val="24"/>
        </w:rPr>
      </w:pPr>
      <w:r>
        <w:rPr>
          <w:szCs w:val="24"/>
        </w:rPr>
        <w:t>Siekdami nustatyti Jūsų individualų žinių pokytį, prašome nurodyti identifikacinį kodą, kurį sudarytų Jūsų vardo ir pavardės pirmosios didžiosios raidės ir du paskutinieji gimimo metų skaitmenys (pvz., Vardenio Pavardenio, gimusio 1978 m., identifikacinis kodas yra VP78). Duomenys bus naudojami tik mokymų vertinimo tikslais.</w:t>
      </w:r>
    </w:p>
    <w:p>
      <w:pPr>
        <w:widowControl w:val="0"/>
        <w:jc w:val="both"/>
        <w:rPr>
          <w:szCs w:val="24"/>
        </w:rPr>
      </w:pPr>
    </w:p>
    <w:p>
      <w:pPr>
        <w:widowControl w:val="0"/>
        <w:ind w:firstLine="567"/>
        <w:jc w:val="both"/>
        <w:rPr>
          <w:szCs w:val="24"/>
        </w:rPr>
      </w:pPr>
      <w:r>
        <w:rPr>
          <w:szCs w:val="24"/>
        </w:rPr>
        <w:t>Jūsų identifikacinis kodas: _______________________</w:t>
      </w:r>
    </w:p>
    <w:p>
      <w:pPr>
        <w:widowControl w:val="0"/>
        <w:jc w:val="both"/>
        <w:rPr>
          <w:szCs w:val="24"/>
        </w:rPr>
      </w:pPr>
    </w:p>
    <w:p>
      <w:pPr>
        <w:widowControl w:val="0"/>
        <w:ind w:firstLine="567"/>
        <w:rPr>
          <w:szCs w:val="24"/>
        </w:rPr>
      </w:pPr>
      <w:r>
        <w:rPr>
          <w:szCs w:val="24"/>
        </w:rPr>
        <w:t xml:space="preserve">Lentelėje pateiktus teiginius įvertinkite pagal dešimties balų sistemą, atsižvelgdami į tai, kaip jie atspindi Jūsų asmeninę nuomonę </w:t>
      </w:r>
      <w:r>
        <w:rPr>
          <w:i/>
          <w:szCs w:val="24"/>
        </w:rPr>
        <w:t>(1– turiu labai mažai žinių, 10 – turiu labai daug žinių)</w:t>
      </w:r>
      <w:r>
        <w:rPr>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84"/>
        <w:gridCol w:w="575"/>
        <w:gridCol w:w="575"/>
        <w:gridCol w:w="575"/>
        <w:gridCol w:w="575"/>
        <w:gridCol w:w="575"/>
        <w:gridCol w:w="575"/>
        <w:gridCol w:w="575"/>
        <w:gridCol w:w="575"/>
        <w:gridCol w:w="575"/>
        <w:gridCol w:w="695"/>
      </w:tblGrid>
      <w:tr>
        <w:trPr>
          <w:trHeight w:val="893"/>
        </w:trPr>
        <w:tc>
          <w:tcPr>
            <w:tcW w:w="2141" w:type="pct"/>
            <w:vAlign w:val="center"/>
          </w:tcPr>
          <w:p>
            <w:pPr>
              <w:widowControl w:val="0"/>
              <w:rPr>
                <w:bCs/>
                <w:iCs/>
                <w:szCs w:val="24"/>
              </w:rPr>
            </w:pPr>
            <w:r>
              <w:rPr>
                <w:bCs/>
                <w:iCs/>
                <w:szCs w:val="24"/>
              </w:rPr>
              <w:t>1. Žinau pagrindinius psichikos sveikatos sutrikimus ir jų požymius</w:t>
            </w:r>
          </w:p>
        </w:tc>
        <w:tc>
          <w:tcPr>
            <w:tcW w:w="288" w:type="pct"/>
            <w:tcBorders>
              <w:right w:val="nil"/>
            </w:tcBorders>
            <w:vAlign w:val="center"/>
          </w:tcPr>
          <w:p>
            <w:pPr>
              <w:widowControl w:val="0"/>
              <w:jc w:val="center"/>
              <w:rPr>
                <w:rFonts w:ascii="Calibri" w:hAnsi="Calibri" w:cs="Calibri"/>
                <w:color w:val="000000"/>
                <w:szCs w:val="24"/>
              </w:rPr>
            </w:pPr>
            <w:r>
              <w:rPr>
                <w:rFonts w:ascii="Calibri" w:hAnsi="Calibri" w:cs="Calibri"/>
                <w:color w:val="000000"/>
                <w:szCs w:val="24"/>
              </w:rPr>
              <w:t>⃝</w:t>
            </w:r>
            <w:r>
              <w:rPr>
                <w:color w:val="000000"/>
                <w:szCs w:val="24"/>
              </w:rPr>
              <w:t>1</w:t>
            </w:r>
          </w:p>
        </w:tc>
        <w:tc>
          <w:tcPr>
            <w:tcW w:w="288" w:type="pct"/>
            <w:tcBorders>
              <w:left w:val="nil"/>
              <w:right w:val="nil"/>
            </w:tcBorders>
            <w:vAlign w:val="center"/>
          </w:tcPr>
          <w:p>
            <w:pPr>
              <w:widowControl w:val="0"/>
              <w:jc w:val="center"/>
              <w:rPr>
                <w:rFonts w:ascii="Calibri" w:hAnsi="Calibri" w:cs="Calibri"/>
                <w:color w:val="000000"/>
                <w:szCs w:val="24"/>
              </w:rPr>
            </w:pPr>
            <w:r>
              <w:rPr>
                <w:rFonts w:ascii="Calibri" w:hAnsi="Calibri" w:cs="Calibri"/>
                <w:color w:val="000000"/>
                <w:szCs w:val="24"/>
              </w:rPr>
              <w:t>⃝</w:t>
            </w:r>
            <w:r>
              <w:rPr>
                <w:color w:val="000000"/>
                <w:szCs w:val="24"/>
              </w:rPr>
              <w:t>2</w:t>
            </w:r>
          </w:p>
        </w:tc>
        <w:tc>
          <w:tcPr>
            <w:tcW w:w="288" w:type="pct"/>
            <w:tcBorders>
              <w:left w:val="nil"/>
              <w:right w:val="nil"/>
            </w:tcBorders>
            <w:vAlign w:val="center"/>
          </w:tcPr>
          <w:p>
            <w:pPr>
              <w:widowControl w:val="0"/>
              <w:jc w:val="center"/>
              <w:rPr>
                <w:rFonts w:ascii="Calibri" w:hAnsi="Calibri" w:cs="Calibri"/>
                <w:color w:val="000000"/>
                <w:szCs w:val="24"/>
              </w:rPr>
            </w:pPr>
            <w:r>
              <w:rPr>
                <w:rFonts w:ascii="Calibri" w:hAnsi="Calibri" w:cs="Calibri"/>
                <w:color w:val="000000"/>
                <w:szCs w:val="24"/>
              </w:rPr>
              <w:t>⃝</w:t>
            </w:r>
            <w:r>
              <w:rPr>
                <w:color w:val="000000"/>
                <w:szCs w:val="24"/>
              </w:rPr>
              <w:t>3</w:t>
            </w:r>
          </w:p>
        </w:tc>
        <w:tc>
          <w:tcPr>
            <w:tcW w:w="288" w:type="pct"/>
            <w:tcBorders>
              <w:left w:val="nil"/>
              <w:right w:val="nil"/>
            </w:tcBorders>
            <w:vAlign w:val="center"/>
          </w:tcPr>
          <w:p>
            <w:pPr>
              <w:widowControl w:val="0"/>
              <w:jc w:val="center"/>
              <w:rPr>
                <w:rFonts w:ascii="Calibri" w:hAnsi="Calibri" w:cs="Calibri"/>
                <w:color w:val="000000"/>
                <w:szCs w:val="24"/>
              </w:rPr>
            </w:pPr>
            <w:r>
              <w:rPr>
                <w:rFonts w:ascii="Calibri" w:hAnsi="Calibri" w:cs="Calibri"/>
                <w:color w:val="000000"/>
                <w:szCs w:val="24"/>
              </w:rPr>
              <w:t>⃝</w:t>
            </w:r>
            <w:r>
              <w:rPr>
                <w:color w:val="000000"/>
                <w:szCs w:val="24"/>
              </w:rPr>
              <w:t>4</w:t>
            </w:r>
          </w:p>
        </w:tc>
        <w:tc>
          <w:tcPr>
            <w:tcW w:w="288" w:type="pct"/>
            <w:tcBorders>
              <w:left w:val="nil"/>
              <w:right w:val="nil"/>
            </w:tcBorders>
            <w:vAlign w:val="center"/>
          </w:tcPr>
          <w:p>
            <w:pPr>
              <w:widowControl w:val="0"/>
              <w:jc w:val="center"/>
              <w:rPr>
                <w:rFonts w:ascii="Calibri" w:hAnsi="Calibri" w:cs="Calibri"/>
                <w:color w:val="000000"/>
                <w:szCs w:val="24"/>
              </w:rPr>
            </w:pPr>
            <w:r>
              <w:rPr>
                <w:rFonts w:ascii="Calibri" w:hAnsi="Calibri" w:cs="Calibri"/>
                <w:color w:val="000000"/>
                <w:szCs w:val="24"/>
              </w:rPr>
              <w:t>⃝</w:t>
            </w:r>
            <w:r>
              <w:rPr>
                <w:color w:val="000000"/>
                <w:szCs w:val="24"/>
              </w:rPr>
              <w:t>5</w:t>
            </w:r>
          </w:p>
        </w:tc>
        <w:tc>
          <w:tcPr>
            <w:tcW w:w="288" w:type="pct"/>
            <w:tcBorders>
              <w:left w:val="nil"/>
              <w:right w:val="nil"/>
            </w:tcBorders>
            <w:vAlign w:val="center"/>
          </w:tcPr>
          <w:p>
            <w:pPr>
              <w:widowControl w:val="0"/>
              <w:jc w:val="center"/>
              <w:rPr>
                <w:rFonts w:ascii="Calibri" w:hAnsi="Calibri" w:cs="Calibri"/>
                <w:color w:val="000000"/>
                <w:szCs w:val="24"/>
              </w:rPr>
            </w:pPr>
            <w:r>
              <w:rPr>
                <w:rFonts w:ascii="Calibri" w:hAnsi="Calibri" w:cs="Calibri"/>
                <w:color w:val="000000"/>
                <w:szCs w:val="24"/>
              </w:rPr>
              <w:t>⃝</w:t>
            </w:r>
            <w:r>
              <w:rPr>
                <w:color w:val="000000"/>
                <w:szCs w:val="24"/>
              </w:rPr>
              <w:t>6</w:t>
            </w:r>
          </w:p>
        </w:tc>
        <w:tc>
          <w:tcPr>
            <w:tcW w:w="288" w:type="pct"/>
            <w:tcBorders>
              <w:left w:val="nil"/>
              <w:right w:val="nil"/>
            </w:tcBorders>
            <w:vAlign w:val="center"/>
          </w:tcPr>
          <w:p>
            <w:pPr>
              <w:widowControl w:val="0"/>
              <w:jc w:val="center"/>
              <w:rPr>
                <w:rFonts w:ascii="Calibri" w:hAnsi="Calibri" w:cs="Calibri"/>
                <w:color w:val="000000"/>
                <w:szCs w:val="24"/>
              </w:rPr>
            </w:pPr>
            <w:r>
              <w:rPr>
                <w:rFonts w:ascii="Calibri" w:hAnsi="Calibri" w:cs="Calibri"/>
                <w:color w:val="000000"/>
                <w:szCs w:val="24"/>
              </w:rPr>
              <w:t>⃝</w:t>
            </w:r>
            <w:r>
              <w:rPr>
                <w:color w:val="000000"/>
                <w:szCs w:val="24"/>
              </w:rPr>
              <w:t>7</w:t>
            </w:r>
          </w:p>
        </w:tc>
        <w:tc>
          <w:tcPr>
            <w:tcW w:w="288" w:type="pct"/>
            <w:tcBorders>
              <w:left w:val="nil"/>
              <w:right w:val="nil"/>
            </w:tcBorders>
            <w:vAlign w:val="center"/>
          </w:tcPr>
          <w:p>
            <w:pPr>
              <w:widowControl w:val="0"/>
              <w:jc w:val="center"/>
              <w:rPr>
                <w:rFonts w:ascii="Calibri" w:hAnsi="Calibri" w:cs="Calibri"/>
                <w:color w:val="000000"/>
                <w:szCs w:val="24"/>
              </w:rPr>
            </w:pPr>
            <w:r>
              <w:rPr>
                <w:rFonts w:ascii="Calibri" w:hAnsi="Calibri" w:cs="Calibri"/>
                <w:color w:val="000000"/>
                <w:szCs w:val="24"/>
              </w:rPr>
              <w:t>⃝</w:t>
            </w:r>
            <w:r>
              <w:rPr>
                <w:color w:val="000000"/>
                <w:szCs w:val="24"/>
              </w:rPr>
              <w:t>8</w:t>
            </w:r>
          </w:p>
        </w:tc>
        <w:tc>
          <w:tcPr>
            <w:tcW w:w="288" w:type="pct"/>
            <w:tcBorders>
              <w:left w:val="nil"/>
              <w:right w:val="nil"/>
            </w:tcBorders>
            <w:vAlign w:val="center"/>
          </w:tcPr>
          <w:p>
            <w:pPr>
              <w:widowControl w:val="0"/>
              <w:jc w:val="center"/>
              <w:rPr>
                <w:rFonts w:ascii="Calibri" w:hAnsi="Calibri" w:cs="Calibri"/>
                <w:color w:val="000000"/>
                <w:szCs w:val="24"/>
              </w:rPr>
            </w:pPr>
            <w:r>
              <w:rPr>
                <w:rFonts w:ascii="Calibri" w:hAnsi="Calibri" w:cs="Calibri"/>
                <w:color w:val="000000"/>
                <w:szCs w:val="24"/>
              </w:rPr>
              <w:t>⃝</w:t>
            </w:r>
            <w:r>
              <w:rPr>
                <w:color w:val="000000"/>
                <w:szCs w:val="24"/>
              </w:rPr>
              <w:t>9</w:t>
            </w:r>
          </w:p>
        </w:tc>
        <w:tc>
          <w:tcPr>
            <w:tcW w:w="270" w:type="pct"/>
            <w:tcBorders>
              <w:left w:val="nil"/>
            </w:tcBorders>
            <w:vAlign w:val="center"/>
          </w:tcPr>
          <w:p>
            <w:pPr>
              <w:widowControl w:val="0"/>
              <w:jc w:val="center"/>
              <w:rPr>
                <w:rFonts w:ascii="Calibri" w:hAnsi="Calibri" w:cs="Calibri"/>
                <w:color w:val="000000"/>
                <w:szCs w:val="24"/>
              </w:rPr>
            </w:pPr>
            <w:r>
              <w:rPr>
                <w:rFonts w:ascii="Calibri" w:hAnsi="Calibri" w:cs="Calibri"/>
                <w:color w:val="000000"/>
                <w:szCs w:val="24"/>
              </w:rPr>
              <w:t>⃝</w:t>
            </w:r>
            <w:r>
              <w:rPr>
                <w:color w:val="000000"/>
                <w:szCs w:val="24"/>
              </w:rPr>
              <w:t>10</w:t>
            </w:r>
          </w:p>
        </w:tc>
      </w:tr>
      <w:tr>
        <w:trPr>
          <w:trHeight w:val="893"/>
        </w:trPr>
        <w:tc>
          <w:tcPr>
            <w:tcW w:w="2141" w:type="pct"/>
            <w:vAlign w:val="center"/>
          </w:tcPr>
          <w:p>
            <w:pPr>
              <w:widowControl w:val="0"/>
              <w:rPr>
                <w:bCs/>
                <w:iCs/>
                <w:szCs w:val="24"/>
              </w:rPr>
            </w:pPr>
            <w:r>
              <w:rPr>
                <w:bCs/>
                <w:iCs/>
                <w:szCs w:val="24"/>
              </w:rPr>
              <w:t>2. Žinau pagrindinius psichikos sveikatos rizikos veiksnius</w:t>
            </w:r>
            <w:r>
              <w:rPr>
                <w:bCs/>
                <w:iCs/>
                <w:szCs w:val="24"/>
                <w:vertAlign w:val="superscript"/>
              </w:rPr>
              <w:footnoteReference w:id="1"/>
            </w:r>
            <w:r>
              <w:rPr>
                <w:bCs/>
                <w:iCs/>
                <w:szCs w:val="24"/>
              </w:rPr>
              <w:t xml:space="preserve"> </w:t>
            </w:r>
          </w:p>
        </w:tc>
        <w:tc>
          <w:tcPr>
            <w:tcW w:w="288" w:type="pct"/>
            <w:tcBorders>
              <w:right w:val="nil"/>
            </w:tcBorders>
            <w:vAlign w:val="center"/>
          </w:tcPr>
          <w:p>
            <w:pPr>
              <w:widowControl w:val="0"/>
              <w:jc w:val="center"/>
              <w:rPr>
                <w:rFonts w:ascii="Calibri" w:hAnsi="Calibri" w:cs="Calibri"/>
                <w:color w:val="000000"/>
                <w:szCs w:val="24"/>
              </w:rPr>
            </w:pPr>
            <w:r>
              <w:rPr>
                <w:rFonts w:ascii="Calibri" w:hAnsi="Calibri" w:cs="Calibri"/>
                <w:color w:val="000000"/>
                <w:szCs w:val="24"/>
              </w:rPr>
              <w:t>⃝</w:t>
            </w:r>
            <w:r>
              <w:rPr>
                <w:color w:val="000000"/>
                <w:szCs w:val="24"/>
              </w:rPr>
              <w:t>1</w:t>
            </w:r>
          </w:p>
        </w:tc>
        <w:tc>
          <w:tcPr>
            <w:tcW w:w="288" w:type="pct"/>
            <w:tcBorders>
              <w:left w:val="nil"/>
              <w:right w:val="nil"/>
            </w:tcBorders>
            <w:vAlign w:val="center"/>
          </w:tcPr>
          <w:p>
            <w:pPr>
              <w:widowControl w:val="0"/>
              <w:jc w:val="center"/>
              <w:rPr>
                <w:rFonts w:ascii="Calibri" w:hAnsi="Calibri" w:cs="Calibri"/>
                <w:color w:val="000000"/>
                <w:szCs w:val="24"/>
              </w:rPr>
            </w:pPr>
            <w:r>
              <w:rPr>
                <w:rFonts w:ascii="Calibri" w:hAnsi="Calibri" w:cs="Calibri"/>
                <w:color w:val="000000"/>
                <w:szCs w:val="24"/>
              </w:rPr>
              <w:t>⃝</w:t>
            </w:r>
            <w:r>
              <w:rPr>
                <w:color w:val="000000"/>
                <w:szCs w:val="24"/>
              </w:rPr>
              <w:t>2</w:t>
            </w:r>
          </w:p>
        </w:tc>
        <w:tc>
          <w:tcPr>
            <w:tcW w:w="288" w:type="pct"/>
            <w:tcBorders>
              <w:left w:val="nil"/>
              <w:right w:val="nil"/>
            </w:tcBorders>
            <w:vAlign w:val="center"/>
          </w:tcPr>
          <w:p>
            <w:pPr>
              <w:widowControl w:val="0"/>
              <w:jc w:val="center"/>
              <w:rPr>
                <w:rFonts w:ascii="Calibri" w:hAnsi="Calibri" w:cs="Calibri"/>
                <w:color w:val="000000"/>
                <w:szCs w:val="24"/>
              </w:rPr>
            </w:pPr>
            <w:r>
              <w:rPr>
                <w:rFonts w:ascii="Calibri" w:hAnsi="Calibri" w:cs="Calibri"/>
                <w:color w:val="000000"/>
                <w:szCs w:val="24"/>
              </w:rPr>
              <w:t>⃝</w:t>
            </w:r>
            <w:r>
              <w:rPr>
                <w:color w:val="000000"/>
                <w:szCs w:val="24"/>
              </w:rPr>
              <w:t>3</w:t>
            </w:r>
          </w:p>
        </w:tc>
        <w:tc>
          <w:tcPr>
            <w:tcW w:w="288" w:type="pct"/>
            <w:tcBorders>
              <w:left w:val="nil"/>
              <w:right w:val="nil"/>
            </w:tcBorders>
            <w:vAlign w:val="center"/>
          </w:tcPr>
          <w:p>
            <w:pPr>
              <w:widowControl w:val="0"/>
              <w:jc w:val="center"/>
              <w:rPr>
                <w:rFonts w:ascii="Calibri" w:hAnsi="Calibri" w:cs="Calibri"/>
                <w:color w:val="000000"/>
                <w:szCs w:val="24"/>
              </w:rPr>
            </w:pPr>
            <w:r>
              <w:rPr>
                <w:rFonts w:ascii="Calibri" w:hAnsi="Calibri" w:cs="Calibri"/>
                <w:color w:val="000000"/>
                <w:szCs w:val="24"/>
              </w:rPr>
              <w:t>⃝</w:t>
            </w:r>
            <w:r>
              <w:rPr>
                <w:color w:val="000000"/>
                <w:szCs w:val="24"/>
              </w:rPr>
              <w:t>4</w:t>
            </w:r>
          </w:p>
        </w:tc>
        <w:tc>
          <w:tcPr>
            <w:tcW w:w="288" w:type="pct"/>
            <w:tcBorders>
              <w:left w:val="nil"/>
              <w:right w:val="nil"/>
            </w:tcBorders>
            <w:vAlign w:val="center"/>
          </w:tcPr>
          <w:p>
            <w:pPr>
              <w:widowControl w:val="0"/>
              <w:jc w:val="center"/>
              <w:rPr>
                <w:rFonts w:ascii="Calibri" w:hAnsi="Calibri" w:cs="Calibri"/>
                <w:color w:val="000000"/>
                <w:szCs w:val="24"/>
              </w:rPr>
            </w:pPr>
            <w:r>
              <w:rPr>
                <w:rFonts w:ascii="Calibri" w:hAnsi="Calibri" w:cs="Calibri"/>
                <w:color w:val="000000"/>
                <w:szCs w:val="24"/>
              </w:rPr>
              <w:t>⃝</w:t>
            </w:r>
            <w:r>
              <w:rPr>
                <w:color w:val="000000"/>
                <w:szCs w:val="24"/>
              </w:rPr>
              <w:t>5</w:t>
            </w:r>
          </w:p>
        </w:tc>
        <w:tc>
          <w:tcPr>
            <w:tcW w:w="288" w:type="pct"/>
            <w:tcBorders>
              <w:left w:val="nil"/>
              <w:right w:val="nil"/>
            </w:tcBorders>
            <w:vAlign w:val="center"/>
          </w:tcPr>
          <w:p>
            <w:pPr>
              <w:widowControl w:val="0"/>
              <w:jc w:val="center"/>
              <w:rPr>
                <w:rFonts w:ascii="Calibri" w:hAnsi="Calibri" w:cs="Calibri"/>
                <w:color w:val="000000"/>
                <w:szCs w:val="24"/>
              </w:rPr>
            </w:pPr>
            <w:r>
              <w:rPr>
                <w:rFonts w:ascii="Calibri" w:hAnsi="Calibri" w:cs="Calibri"/>
                <w:color w:val="000000"/>
                <w:szCs w:val="24"/>
              </w:rPr>
              <w:t>⃝</w:t>
            </w:r>
            <w:r>
              <w:rPr>
                <w:color w:val="000000"/>
                <w:szCs w:val="24"/>
              </w:rPr>
              <w:t>6</w:t>
            </w:r>
          </w:p>
        </w:tc>
        <w:tc>
          <w:tcPr>
            <w:tcW w:w="288" w:type="pct"/>
            <w:tcBorders>
              <w:left w:val="nil"/>
              <w:right w:val="nil"/>
            </w:tcBorders>
            <w:vAlign w:val="center"/>
          </w:tcPr>
          <w:p>
            <w:pPr>
              <w:widowControl w:val="0"/>
              <w:jc w:val="center"/>
              <w:rPr>
                <w:rFonts w:ascii="Calibri" w:hAnsi="Calibri" w:cs="Calibri"/>
                <w:color w:val="000000"/>
                <w:szCs w:val="24"/>
              </w:rPr>
            </w:pPr>
            <w:r>
              <w:rPr>
                <w:rFonts w:ascii="Calibri" w:hAnsi="Calibri" w:cs="Calibri"/>
                <w:color w:val="000000"/>
                <w:szCs w:val="24"/>
              </w:rPr>
              <w:t>⃝</w:t>
            </w:r>
            <w:r>
              <w:rPr>
                <w:color w:val="000000"/>
                <w:szCs w:val="24"/>
              </w:rPr>
              <w:t>7</w:t>
            </w:r>
          </w:p>
        </w:tc>
        <w:tc>
          <w:tcPr>
            <w:tcW w:w="288" w:type="pct"/>
            <w:tcBorders>
              <w:left w:val="nil"/>
              <w:right w:val="nil"/>
            </w:tcBorders>
            <w:vAlign w:val="center"/>
          </w:tcPr>
          <w:p>
            <w:pPr>
              <w:widowControl w:val="0"/>
              <w:jc w:val="center"/>
              <w:rPr>
                <w:rFonts w:ascii="Calibri" w:hAnsi="Calibri" w:cs="Calibri"/>
                <w:color w:val="000000"/>
                <w:szCs w:val="24"/>
              </w:rPr>
            </w:pPr>
            <w:r>
              <w:rPr>
                <w:rFonts w:ascii="Calibri" w:hAnsi="Calibri" w:cs="Calibri"/>
                <w:color w:val="000000"/>
                <w:szCs w:val="24"/>
              </w:rPr>
              <w:t>⃝</w:t>
            </w:r>
            <w:r>
              <w:rPr>
                <w:color w:val="000000"/>
                <w:szCs w:val="24"/>
              </w:rPr>
              <w:t>8</w:t>
            </w:r>
          </w:p>
        </w:tc>
        <w:tc>
          <w:tcPr>
            <w:tcW w:w="288" w:type="pct"/>
            <w:tcBorders>
              <w:left w:val="nil"/>
              <w:right w:val="nil"/>
            </w:tcBorders>
            <w:vAlign w:val="center"/>
          </w:tcPr>
          <w:p>
            <w:pPr>
              <w:widowControl w:val="0"/>
              <w:jc w:val="center"/>
              <w:rPr>
                <w:rFonts w:ascii="Calibri" w:hAnsi="Calibri" w:cs="Calibri"/>
                <w:color w:val="000000"/>
                <w:szCs w:val="24"/>
              </w:rPr>
            </w:pPr>
            <w:r>
              <w:rPr>
                <w:rFonts w:ascii="Calibri" w:hAnsi="Calibri" w:cs="Calibri"/>
                <w:color w:val="000000"/>
                <w:szCs w:val="24"/>
              </w:rPr>
              <w:t>⃝</w:t>
            </w:r>
            <w:r>
              <w:rPr>
                <w:color w:val="000000"/>
                <w:szCs w:val="24"/>
              </w:rPr>
              <w:t>9</w:t>
            </w:r>
          </w:p>
        </w:tc>
        <w:tc>
          <w:tcPr>
            <w:tcW w:w="270" w:type="pct"/>
            <w:tcBorders>
              <w:left w:val="nil"/>
            </w:tcBorders>
            <w:vAlign w:val="center"/>
          </w:tcPr>
          <w:p>
            <w:pPr>
              <w:widowControl w:val="0"/>
              <w:jc w:val="center"/>
              <w:rPr>
                <w:rFonts w:ascii="Calibri" w:hAnsi="Calibri" w:cs="Calibri"/>
                <w:color w:val="000000"/>
                <w:szCs w:val="24"/>
              </w:rPr>
            </w:pPr>
            <w:r>
              <w:rPr>
                <w:rFonts w:ascii="Calibri" w:hAnsi="Calibri" w:cs="Calibri"/>
                <w:color w:val="000000"/>
                <w:szCs w:val="24"/>
              </w:rPr>
              <w:t>⃝</w:t>
            </w:r>
            <w:r>
              <w:rPr>
                <w:color w:val="000000"/>
                <w:szCs w:val="24"/>
              </w:rPr>
              <w:t>10</w:t>
            </w:r>
          </w:p>
        </w:tc>
      </w:tr>
      <w:tr>
        <w:trPr>
          <w:trHeight w:val="893"/>
        </w:trPr>
        <w:tc>
          <w:tcPr>
            <w:tcW w:w="2141" w:type="pct"/>
            <w:vAlign w:val="center"/>
          </w:tcPr>
          <w:p>
            <w:pPr>
              <w:widowControl w:val="0"/>
              <w:rPr>
                <w:bCs/>
                <w:iCs/>
                <w:szCs w:val="24"/>
              </w:rPr>
            </w:pPr>
            <w:r>
              <w:rPr>
                <w:bCs/>
                <w:iCs/>
                <w:szCs w:val="24"/>
              </w:rPr>
              <w:t>3. Žinau, kaip padėti sau, suprastėjus psichikos sveikatai</w:t>
            </w:r>
          </w:p>
        </w:tc>
        <w:tc>
          <w:tcPr>
            <w:tcW w:w="288" w:type="pct"/>
            <w:tcBorders>
              <w:right w:val="nil"/>
            </w:tcBorders>
            <w:vAlign w:val="center"/>
          </w:tcPr>
          <w:p>
            <w:pPr>
              <w:widowControl w:val="0"/>
              <w:jc w:val="center"/>
              <w:rPr>
                <w:rFonts w:ascii="Calibri" w:hAnsi="Calibri" w:cs="Calibri"/>
                <w:color w:val="000000"/>
                <w:szCs w:val="24"/>
              </w:rPr>
            </w:pPr>
            <w:r>
              <w:rPr>
                <w:rFonts w:ascii="Calibri" w:hAnsi="Calibri" w:cs="Calibri"/>
                <w:color w:val="000000"/>
                <w:szCs w:val="24"/>
              </w:rPr>
              <w:t>⃝</w:t>
            </w:r>
            <w:r>
              <w:rPr>
                <w:color w:val="000000"/>
                <w:szCs w:val="24"/>
              </w:rPr>
              <w:t>1</w:t>
            </w:r>
          </w:p>
        </w:tc>
        <w:tc>
          <w:tcPr>
            <w:tcW w:w="288" w:type="pct"/>
            <w:tcBorders>
              <w:left w:val="nil"/>
              <w:right w:val="nil"/>
            </w:tcBorders>
            <w:vAlign w:val="center"/>
          </w:tcPr>
          <w:p>
            <w:pPr>
              <w:widowControl w:val="0"/>
              <w:jc w:val="center"/>
              <w:rPr>
                <w:rFonts w:ascii="Calibri" w:hAnsi="Calibri" w:cs="Calibri"/>
                <w:color w:val="000000"/>
                <w:szCs w:val="24"/>
              </w:rPr>
            </w:pPr>
            <w:r>
              <w:rPr>
                <w:rFonts w:ascii="Calibri" w:hAnsi="Calibri" w:cs="Calibri"/>
                <w:color w:val="000000"/>
                <w:szCs w:val="24"/>
              </w:rPr>
              <w:t>⃝</w:t>
            </w:r>
            <w:r>
              <w:rPr>
                <w:color w:val="000000"/>
                <w:szCs w:val="24"/>
              </w:rPr>
              <w:t>2</w:t>
            </w:r>
          </w:p>
        </w:tc>
        <w:tc>
          <w:tcPr>
            <w:tcW w:w="288" w:type="pct"/>
            <w:tcBorders>
              <w:left w:val="nil"/>
              <w:right w:val="nil"/>
            </w:tcBorders>
            <w:vAlign w:val="center"/>
          </w:tcPr>
          <w:p>
            <w:pPr>
              <w:widowControl w:val="0"/>
              <w:jc w:val="center"/>
              <w:rPr>
                <w:rFonts w:ascii="Calibri" w:hAnsi="Calibri" w:cs="Calibri"/>
                <w:color w:val="000000"/>
                <w:szCs w:val="24"/>
              </w:rPr>
            </w:pPr>
            <w:r>
              <w:rPr>
                <w:rFonts w:ascii="Calibri" w:hAnsi="Calibri" w:cs="Calibri"/>
                <w:color w:val="000000"/>
                <w:szCs w:val="24"/>
              </w:rPr>
              <w:t>⃝</w:t>
            </w:r>
            <w:r>
              <w:rPr>
                <w:color w:val="000000"/>
                <w:szCs w:val="24"/>
              </w:rPr>
              <w:t>3</w:t>
            </w:r>
          </w:p>
        </w:tc>
        <w:tc>
          <w:tcPr>
            <w:tcW w:w="288" w:type="pct"/>
            <w:tcBorders>
              <w:left w:val="nil"/>
              <w:right w:val="nil"/>
            </w:tcBorders>
            <w:vAlign w:val="center"/>
          </w:tcPr>
          <w:p>
            <w:pPr>
              <w:widowControl w:val="0"/>
              <w:jc w:val="center"/>
              <w:rPr>
                <w:rFonts w:ascii="Calibri" w:hAnsi="Calibri" w:cs="Calibri"/>
                <w:color w:val="000000"/>
                <w:szCs w:val="24"/>
              </w:rPr>
            </w:pPr>
            <w:r>
              <w:rPr>
                <w:rFonts w:ascii="Calibri" w:hAnsi="Calibri" w:cs="Calibri"/>
                <w:color w:val="000000"/>
                <w:szCs w:val="24"/>
              </w:rPr>
              <w:t>⃝</w:t>
            </w:r>
            <w:r>
              <w:rPr>
                <w:color w:val="000000"/>
                <w:szCs w:val="24"/>
              </w:rPr>
              <w:t>4</w:t>
            </w:r>
          </w:p>
        </w:tc>
        <w:tc>
          <w:tcPr>
            <w:tcW w:w="288" w:type="pct"/>
            <w:tcBorders>
              <w:left w:val="nil"/>
              <w:right w:val="nil"/>
            </w:tcBorders>
            <w:vAlign w:val="center"/>
          </w:tcPr>
          <w:p>
            <w:pPr>
              <w:widowControl w:val="0"/>
              <w:jc w:val="center"/>
              <w:rPr>
                <w:rFonts w:ascii="Calibri" w:hAnsi="Calibri" w:cs="Calibri"/>
                <w:color w:val="000000"/>
                <w:szCs w:val="24"/>
              </w:rPr>
            </w:pPr>
            <w:r>
              <w:rPr>
                <w:rFonts w:ascii="Calibri" w:hAnsi="Calibri" w:cs="Calibri"/>
                <w:color w:val="000000"/>
                <w:szCs w:val="24"/>
              </w:rPr>
              <w:t>⃝</w:t>
            </w:r>
            <w:r>
              <w:rPr>
                <w:color w:val="000000"/>
                <w:szCs w:val="24"/>
              </w:rPr>
              <w:t>5</w:t>
            </w:r>
          </w:p>
        </w:tc>
        <w:tc>
          <w:tcPr>
            <w:tcW w:w="288" w:type="pct"/>
            <w:tcBorders>
              <w:left w:val="nil"/>
              <w:right w:val="nil"/>
            </w:tcBorders>
            <w:vAlign w:val="center"/>
          </w:tcPr>
          <w:p>
            <w:pPr>
              <w:widowControl w:val="0"/>
              <w:jc w:val="center"/>
              <w:rPr>
                <w:rFonts w:ascii="Calibri" w:hAnsi="Calibri" w:cs="Calibri"/>
                <w:color w:val="000000"/>
                <w:szCs w:val="24"/>
              </w:rPr>
            </w:pPr>
            <w:r>
              <w:rPr>
                <w:rFonts w:ascii="Calibri" w:hAnsi="Calibri" w:cs="Calibri"/>
                <w:color w:val="000000"/>
                <w:szCs w:val="24"/>
              </w:rPr>
              <w:t>⃝</w:t>
            </w:r>
            <w:r>
              <w:rPr>
                <w:color w:val="000000"/>
                <w:szCs w:val="24"/>
              </w:rPr>
              <w:t>6</w:t>
            </w:r>
          </w:p>
        </w:tc>
        <w:tc>
          <w:tcPr>
            <w:tcW w:w="288" w:type="pct"/>
            <w:tcBorders>
              <w:left w:val="nil"/>
              <w:right w:val="nil"/>
            </w:tcBorders>
            <w:vAlign w:val="center"/>
          </w:tcPr>
          <w:p>
            <w:pPr>
              <w:widowControl w:val="0"/>
              <w:jc w:val="center"/>
              <w:rPr>
                <w:rFonts w:ascii="Calibri" w:hAnsi="Calibri" w:cs="Calibri"/>
                <w:color w:val="000000"/>
                <w:szCs w:val="24"/>
              </w:rPr>
            </w:pPr>
            <w:r>
              <w:rPr>
                <w:rFonts w:ascii="Calibri" w:hAnsi="Calibri" w:cs="Calibri"/>
                <w:color w:val="000000"/>
                <w:szCs w:val="24"/>
              </w:rPr>
              <w:t>⃝</w:t>
            </w:r>
            <w:r>
              <w:rPr>
                <w:color w:val="000000"/>
                <w:szCs w:val="24"/>
              </w:rPr>
              <w:t>7</w:t>
            </w:r>
          </w:p>
        </w:tc>
        <w:tc>
          <w:tcPr>
            <w:tcW w:w="288" w:type="pct"/>
            <w:tcBorders>
              <w:left w:val="nil"/>
              <w:right w:val="nil"/>
            </w:tcBorders>
            <w:vAlign w:val="center"/>
          </w:tcPr>
          <w:p>
            <w:pPr>
              <w:widowControl w:val="0"/>
              <w:jc w:val="center"/>
              <w:rPr>
                <w:rFonts w:ascii="Calibri" w:hAnsi="Calibri" w:cs="Calibri"/>
                <w:color w:val="000000"/>
                <w:szCs w:val="24"/>
              </w:rPr>
            </w:pPr>
            <w:r>
              <w:rPr>
                <w:rFonts w:ascii="Calibri" w:hAnsi="Calibri" w:cs="Calibri"/>
                <w:color w:val="000000"/>
                <w:szCs w:val="24"/>
              </w:rPr>
              <w:t>⃝</w:t>
            </w:r>
            <w:r>
              <w:rPr>
                <w:color w:val="000000"/>
                <w:szCs w:val="24"/>
              </w:rPr>
              <w:t>8</w:t>
            </w:r>
          </w:p>
        </w:tc>
        <w:tc>
          <w:tcPr>
            <w:tcW w:w="288" w:type="pct"/>
            <w:tcBorders>
              <w:left w:val="nil"/>
              <w:right w:val="nil"/>
            </w:tcBorders>
            <w:vAlign w:val="center"/>
          </w:tcPr>
          <w:p>
            <w:pPr>
              <w:widowControl w:val="0"/>
              <w:jc w:val="center"/>
              <w:rPr>
                <w:rFonts w:ascii="Calibri" w:hAnsi="Calibri" w:cs="Calibri"/>
                <w:color w:val="000000"/>
                <w:szCs w:val="24"/>
              </w:rPr>
            </w:pPr>
            <w:r>
              <w:rPr>
                <w:rFonts w:ascii="Calibri" w:hAnsi="Calibri" w:cs="Calibri"/>
                <w:color w:val="000000"/>
                <w:szCs w:val="24"/>
              </w:rPr>
              <w:t>⃝</w:t>
            </w:r>
            <w:r>
              <w:rPr>
                <w:color w:val="000000"/>
                <w:szCs w:val="24"/>
              </w:rPr>
              <w:t>9</w:t>
            </w:r>
          </w:p>
        </w:tc>
        <w:tc>
          <w:tcPr>
            <w:tcW w:w="270" w:type="pct"/>
            <w:tcBorders>
              <w:left w:val="nil"/>
            </w:tcBorders>
            <w:vAlign w:val="center"/>
          </w:tcPr>
          <w:p>
            <w:pPr>
              <w:widowControl w:val="0"/>
              <w:jc w:val="center"/>
              <w:rPr>
                <w:rFonts w:ascii="Calibri" w:hAnsi="Calibri" w:cs="Calibri"/>
                <w:color w:val="000000"/>
                <w:szCs w:val="24"/>
              </w:rPr>
            </w:pPr>
            <w:r>
              <w:rPr>
                <w:rFonts w:ascii="Calibri" w:hAnsi="Calibri" w:cs="Calibri"/>
                <w:color w:val="000000"/>
                <w:szCs w:val="24"/>
              </w:rPr>
              <w:t>⃝</w:t>
            </w:r>
            <w:r>
              <w:rPr>
                <w:color w:val="000000"/>
                <w:szCs w:val="24"/>
              </w:rPr>
              <w:t>10</w:t>
            </w:r>
          </w:p>
        </w:tc>
      </w:tr>
      <w:tr>
        <w:trPr>
          <w:trHeight w:val="893"/>
        </w:trPr>
        <w:tc>
          <w:tcPr>
            <w:tcW w:w="2141" w:type="pct"/>
            <w:vAlign w:val="center"/>
          </w:tcPr>
          <w:p>
            <w:pPr>
              <w:widowControl w:val="0"/>
              <w:rPr>
                <w:szCs w:val="24"/>
              </w:rPr>
            </w:pPr>
            <w:r>
              <w:rPr>
                <w:szCs w:val="24"/>
              </w:rPr>
              <w:t>4. Žinau, kas yra emocinė parama darbe, ir galiu padėti kolegai, kuriam šiuo metu tokios pagalbos reikia</w:t>
            </w:r>
          </w:p>
        </w:tc>
        <w:tc>
          <w:tcPr>
            <w:tcW w:w="288" w:type="pct"/>
            <w:tcBorders>
              <w:right w:val="nil"/>
            </w:tcBorders>
            <w:vAlign w:val="center"/>
          </w:tcPr>
          <w:p>
            <w:pPr>
              <w:widowControl w:val="0"/>
              <w:jc w:val="center"/>
              <w:rPr>
                <w:szCs w:val="24"/>
              </w:rPr>
            </w:pPr>
            <w:r>
              <w:rPr>
                <w:rFonts w:ascii="Calibri" w:hAnsi="Calibri" w:cs="Calibri"/>
                <w:color w:val="000000"/>
                <w:szCs w:val="24"/>
              </w:rPr>
              <w:t>⃝</w:t>
            </w:r>
            <w:r>
              <w:rPr>
                <w:color w:val="000000"/>
                <w:szCs w:val="24"/>
              </w:rPr>
              <w:t>1</w:t>
            </w:r>
          </w:p>
        </w:tc>
        <w:tc>
          <w:tcPr>
            <w:tcW w:w="288" w:type="pct"/>
            <w:tcBorders>
              <w:left w:val="nil"/>
              <w:right w:val="nil"/>
            </w:tcBorders>
            <w:vAlign w:val="center"/>
          </w:tcPr>
          <w:p>
            <w:pPr>
              <w:widowControl w:val="0"/>
              <w:jc w:val="center"/>
              <w:rPr>
                <w:szCs w:val="24"/>
              </w:rPr>
            </w:pPr>
            <w:r>
              <w:rPr>
                <w:rFonts w:ascii="Calibri" w:hAnsi="Calibri" w:cs="Calibri"/>
                <w:color w:val="000000"/>
                <w:szCs w:val="24"/>
              </w:rPr>
              <w:t>⃝</w:t>
            </w:r>
            <w:r>
              <w:rPr>
                <w:color w:val="000000"/>
                <w:szCs w:val="24"/>
              </w:rPr>
              <w:t>2</w:t>
            </w:r>
          </w:p>
        </w:tc>
        <w:tc>
          <w:tcPr>
            <w:tcW w:w="288" w:type="pct"/>
            <w:tcBorders>
              <w:left w:val="nil"/>
              <w:right w:val="nil"/>
            </w:tcBorders>
            <w:vAlign w:val="center"/>
          </w:tcPr>
          <w:p>
            <w:pPr>
              <w:widowControl w:val="0"/>
              <w:jc w:val="center"/>
              <w:rPr>
                <w:szCs w:val="24"/>
              </w:rPr>
            </w:pPr>
            <w:r>
              <w:rPr>
                <w:rFonts w:ascii="Calibri" w:hAnsi="Calibri" w:cs="Calibri"/>
                <w:color w:val="000000"/>
                <w:szCs w:val="24"/>
              </w:rPr>
              <w:t>⃝</w:t>
            </w:r>
            <w:r>
              <w:rPr>
                <w:color w:val="000000"/>
                <w:szCs w:val="24"/>
              </w:rPr>
              <w:t>3</w:t>
            </w:r>
          </w:p>
        </w:tc>
        <w:tc>
          <w:tcPr>
            <w:tcW w:w="288" w:type="pct"/>
            <w:tcBorders>
              <w:left w:val="nil"/>
              <w:right w:val="nil"/>
            </w:tcBorders>
            <w:vAlign w:val="center"/>
          </w:tcPr>
          <w:p>
            <w:pPr>
              <w:widowControl w:val="0"/>
              <w:jc w:val="center"/>
              <w:rPr>
                <w:szCs w:val="24"/>
              </w:rPr>
            </w:pPr>
            <w:r>
              <w:rPr>
                <w:rFonts w:ascii="Calibri" w:hAnsi="Calibri" w:cs="Calibri"/>
                <w:color w:val="000000"/>
                <w:szCs w:val="24"/>
              </w:rPr>
              <w:t>⃝</w:t>
            </w:r>
            <w:r>
              <w:rPr>
                <w:color w:val="000000"/>
                <w:szCs w:val="24"/>
              </w:rPr>
              <w:t>4</w:t>
            </w:r>
          </w:p>
        </w:tc>
        <w:tc>
          <w:tcPr>
            <w:tcW w:w="288" w:type="pct"/>
            <w:tcBorders>
              <w:left w:val="nil"/>
              <w:right w:val="nil"/>
            </w:tcBorders>
            <w:vAlign w:val="center"/>
          </w:tcPr>
          <w:p>
            <w:pPr>
              <w:widowControl w:val="0"/>
              <w:jc w:val="center"/>
              <w:rPr>
                <w:szCs w:val="24"/>
              </w:rPr>
            </w:pPr>
            <w:r>
              <w:rPr>
                <w:rFonts w:ascii="Calibri" w:hAnsi="Calibri" w:cs="Calibri"/>
                <w:color w:val="000000"/>
                <w:szCs w:val="24"/>
              </w:rPr>
              <w:t>⃝</w:t>
            </w:r>
            <w:r>
              <w:rPr>
                <w:color w:val="000000"/>
                <w:szCs w:val="24"/>
              </w:rPr>
              <w:t>5</w:t>
            </w:r>
          </w:p>
        </w:tc>
        <w:tc>
          <w:tcPr>
            <w:tcW w:w="288" w:type="pct"/>
            <w:tcBorders>
              <w:left w:val="nil"/>
              <w:right w:val="nil"/>
            </w:tcBorders>
            <w:vAlign w:val="center"/>
          </w:tcPr>
          <w:p>
            <w:pPr>
              <w:widowControl w:val="0"/>
              <w:jc w:val="center"/>
              <w:rPr>
                <w:szCs w:val="24"/>
              </w:rPr>
            </w:pPr>
            <w:r>
              <w:rPr>
                <w:rFonts w:ascii="Calibri" w:hAnsi="Calibri" w:cs="Calibri"/>
                <w:color w:val="000000"/>
                <w:szCs w:val="24"/>
              </w:rPr>
              <w:t>⃝</w:t>
            </w:r>
            <w:r>
              <w:rPr>
                <w:color w:val="000000"/>
                <w:szCs w:val="24"/>
              </w:rPr>
              <w:t>6</w:t>
            </w:r>
          </w:p>
        </w:tc>
        <w:tc>
          <w:tcPr>
            <w:tcW w:w="288" w:type="pct"/>
            <w:tcBorders>
              <w:left w:val="nil"/>
              <w:right w:val="nil"/>
            </w:tcBorders>
            <w:vAlign w:val="center"/>
          </w:tcPr>
          <w:p>
            <w:pPr>
              <w:widowControl w:val="0"/>
              <w:jc w:val="center"/>
              <w:rPr>
                <w:szCs w:val="24"/>
              </w:rPr>
            </w:pPr>
            <w:r>
              <w:rPr>
                <w:rFonts w:ascii="Calibri" w:hAnsi="Calibri" w:cs="Calibri"/>
                <w:color w:val="000000"/>
                <w:szCs w:val="24"/>
              </w:rPr>
              <w:t>⃝</w:t>
            </w:r>
            <w:r>
              <w:rPr>
                <w:color w:val="000000"/>
                <w:szCs w:val="24"/>
              </w:rPr>
              <w:t>7</w:t>
            </w:r>
          </w:p>
        </w:tc>
        <w:tc>
          <w:tcPr>
            <w:tcW w:w="288" w:type="pct"/>
            <w:tcBorders>
              <w:left w:val="nil"/>
              <w:right w:val="nil"/>
            </w:tcBorders>
            <w:vAlign w:val="center"/>
          </w:tcPr>
          <w:p>
            <w:pPr>
              <w:widowControl w:val="0"/>
              <w:jc w:val="center"/>
              <w:rPr>
                <w:szCs w:val="24"/>
              </w:rPr>
            </w:pPr>
            <w:r>
              <w:rPr>
                <w:rFonts w:ascii="Calibri" w:hAnsi="Calibri" w:cs="Calibri"/>
                <w:color w:val="000000"/>
                <w:szCs w:val="24"/>
              </w:rPr>
              <w:t>⃝</w:t>
            </w:r>
            <w:r>
              <w:rPr>
                <w:color w:val="000000"/>
                <w:szCs w:val="24"/>
              </w:rPr>
              <w:t>8</w:t>
            </w:r>
          </w:p>
        </w:tc>
        <w:tc>
          <w:tcPr>
            <w:tcW w:w="288" w:type="pct"/>
            <w:tcBorders>
              <w:left w:val="nil"/>
              <w:right w:val="nil"/>
            </w:tcBorders>
            <w:vAlign w:val="center"/>
          </w:tcPr>
          <w:p>
            <w:pPr>
              <w:widowControl w:val="0"/>
              <w:jc w:val="center"/>
              <w:rPr>
                <w:szCs w:val="24"/>
              </w:rPr>
            </w:pPr>
            <w:r>
              <w:rPr>
                <w:rFonts w:ascii="Calibri" w:hAnsi="Calibri" w:cs="Calibri"/>
                <w:color w:val="000000"/>
                <w:szCs w:val="24"/>
              </w:rPr>
              <w:t>⃝</w:t>
            </w:r>
            <w:r>
              <w:rPr>
                <w:color w:val="000000"/>
                <w:szCs w:val="24"/>
              </w:rPr>
              <w:t>9</w:t>
            </w:r>
          </w:p>
        </w:tc>
        <w:tc>
          <w:tcPr>
            <w:tcW w:w="270" w:type="pct"/>
            <w:tcBorders>
              <w:left w:val="nil"/>
            </w:tcBorders>
            <w:vAlign w:val="center"/>
          </w:tcPr>
          <w:p>
            <w:pPr>
              <w:widowControl w:val="0"/>
              <w:jc w:val="center"/>
              <w:rPr>
                <w:szCs w:val="24"/>
              </w:rPr>
            </w:pPr>
            <w:r>
              <w:rPr>
                <w:rFonts w:ascii="Calibri" w:hAnsi="Calibri" w:cs="Calibri"/>
                <w:color w:val="000000"/>
                <w:szCs w:val="24"/>
              </w:rPr>
              <w:t>⃝</w:t>
            </w:r>
            <w:r>
              <w:rPr>
                <w:color w:val="000000"/>
                <w:szCs w:val="24"/>
              </w:rPr>
              <w:t>10</w:t>
            </w:r>
          </w:p>
        </w:tc>
      </w:tr>
      <w:tr>
        <w:trPr>
          <w:trHeight w:val="893"/>
        </w:trPr>
        <w:tc>
          <w:tcPr>
            <w:tcW w:w="2141" w:type="pct"/>
            <w:vAlign w:val="center"/>
          </w:tcPr>
          <w:p>
            <w:pPr>
              <w:widowControl w:val="0"/>
              <w:rPr>
                <w:bCs/>
                <w:iCs/>
                <w:szCs w:val="24"/>
              </w:rPr>
            </w:pPr>
            <w:r>
              <w:rPr>
                <w:bCs/>
                <w:iCs/>
                <w:szCs w:val="24"/>
              </w:rPr>
              <w:t xml:space="preserve">5. Žinau, kur kreiptis pagalbos dėl suprastėjusios savo ar kolegos psichikos sveikatos </w:t>
            </w:r>
          </w:p>
        </w:tc>
        <w:tc>
          <w:tcPr>
            <w:tcW w:w="288" w:type="pct"/>
            <w:tcBorders>
              <w:right w:val="nil"/>
            </w:tcBorders>
            <w:vAlign w:val="center"/>
          </w:tcPr>
          <w:p>
            <w:pPr>
              <w:widowControl w:val="0"/>
              <w:jc w:val="center"/>
              <w:rPr>
                <w:rFonts w:ascii="Calibri" w:hAnsi="Calibri" w:cs="Calibri"/>
                <w:color w:val="000000"/>
                <w:szCs w:val="24"/>
              </w:rPr>
            </w:pPr>
            <w:r>
              <w:rPr>
                <w:rFonts w:ascii="Calibri" w:hAnsi="Calibri" w:cs="Calibri"/>
                <w:color w:val="000000"/>
                <w:szCs w:val="24"/>
              </w:rPr>
              <w:t>⃝</w:t>
            </w:r>
            <w:r>
              <w:rPr>
                <w:color w:val="000000"/>
                <w:szCs w:val="24"/>
              </w:rPr>
              <w:t>1</w:t>
            </w:r>
          </w:p>
        </w:tc>
        <w:tc>
          <w:tcPr>
            <w:tcW w:w="288" w:type="pct"/>
            <w:tcBorders>
              <w:left w:val="nil"/>
              <w:right w:val="nil"/>
            </w:tcBorders>
            <w:vAlign w:val="center"/>
          </w:tcPr>
          <w:p>
            <w:pPr>
              <w:widowControl w:val="0"/>
              <w:jc w:val="center"/>
              <w:rPr>
                <w:rFonts w:ascii="Calibri" w:hAnsi="Calibri" w:cs="Calibri"/>
                <w:color w:val="000000"/>
                <w:szCs w:val="24"/>
              </w:rPr>
            </w:pPr>
            <w:r>
              <w:rPr>
                <w:rFonts w:ascii="Calibri" w:hAnsi="Calibri" w:cs="Calibri"/>
                <w:color w:val="000000"/>
                <w:szCs w:val="24"/>
              </w:rPr>
              <w:t>⃝</w:t>
            </w:r>
            <w:r>
              <w:rPr>
                <w:color w:val="000000"/>
                <w:szCs w:val="24"/>
              </w:rPr>
              <w:t>2</w:t>
            </w:r>
          </w:p>
        </w:tc>
        <w:tc>
          <w:tcPr>
            <w:tcW w:w="288" w:type="pct"/>
            <w:tcBorders>
              <w:left w:val="nil"/>
              <w:right w:val="nil"/>
            </w:tcBorders>
            <w:vAlign w:val="center"/>
          </w:tcPr>
          <w:p>
            <w:pPr>
              <w:widowControl w:val="0"/>
              <w:jc w:val="center"/>
              <w:rPr>
                <w:rFonts w:ascii="Calibri" w:hAnsi="Calibri" w:cs="Calibri"/>
                <w:color w:val="000000"/>
                <w:szCs w:val="24"/>
              </w:rPr>
            </w:pPr>
            <w:r>
              <w:rPr>
                <w:rFonts w:ascii="Calibri" w:hAnsi="Calibri" w:cs="Calibri"/>
                <w:color w:val="000000"/>
                <w:szCs w:val="24"/>
              </w:rPr>
              <w:t>⃝</w:t>
            </w:r>
            <w:r>
              <w:rPr>
                <w:color w:val="000000"/>
                <w:szCs w:val="24"/>
              </w:rPr>
              <w:t>3</w:t>
            </w:r>
          </w:p>
        </w:tc>
        <w:tc>
          <w:tcPr>
            <w:tcW w:w="288" w:type="pct"/>
            <w:tcBorders>
              <w:left w:val="nil"/>
              <w:right w:val="nil"/>
            </w:tcBorders>
            <w:vAlign w:val="center"/>
          </w:tcPr>
          <w:p>
            <w:pPr>
              <w:widowControl w:val="0"/>
              <w:jc w:val="center"/>
              <w:rPr>
                <w:rFonts w:ascii="Calibri" w:hAnsi="Calibri" w:cs="Calibri"/>
                <w:color w:val="000000"/>
                <w:szCs w:val="24"/>
              </w:rPr>
            </w:pPr>
            <w:r>
              <w:rPr>
                <w:rFonts w:ascii="Calibri" w:hAnsi="Calibri" w:cs="Calibri"/>
                <w:color w:val="000000"/>
                <w:szCs w:val="24"/>
              </w:rPr>
              <w:t>⃝</w:t>
            </w:r>
            <w:r>
              <w:rPr>
                <w:color w:val="000000"/>
                <w:szCs w:val="24"/>
              </w:rPr>
              <w:t>4</w:t>
            </w:r>
          </w:p>
        </w:tc>
        <w:tc>
          <w:tcPr>
            <w:tcW w:w="288" w:type="pct"/>
            <w:tcBorders>
              <w:left w:val="nil"/>
              <w:right w:val="nil"/>
            </w:tcBorders>
            <w:vAlign w:val="center"/>
          </w:tcPr>
          <w:p>
            <w:pPr>
              <w:widowControl w:val="0"/>
              <w:jc w:val="center"/>
              <w:rPr>
                <w:rFonts w:ascii="Calibri" w:hAnsi="Calibri" w:cs="Calibri"/>
                <w:color w:val="000000"/>
                <w:szCs w:val="24"/>
              </w:rPr>
            </w:pPr>
            <w:r>
              <w:rPr>
                <w:rFonts w:ascii="Calibri" w:hAnsi="Calibri" w:cs="Calibri"/>
                <w:color w:val="000000"/>
                <w:szCs w:val="24"/>
              </w:rPr>
              <w:t>⃝</w:t>
            </w:r>
            <w:r>
              <w:rPr>
                <w:color w:val="000000"/>
                <w:szCs w:val="24"/>
              </w:rPr>
              <w:t>5</w:t>
            </w:r>
          </w:p>
        </w:tc>
        <w:tc>
          <w:tcPr>
            <w:tcW w:w="288" w:type="pct"/>
            <w:tcBorders>
              <w:left w:val="nil"/>
              <w:right w:val="nil"/>
            </w:tcBorders>
            <w:vAlign w:val="center"/>
          </w:tcPr>
          <w:p>
            <w:pPr>
              <w:widowControl w:val="0"/>
              <w:jc w:val="center"/>
              <w:rPr>
                <w:rFonts w:ascii="Calibri" w:hAnsi="Calibri" w:cs="Calibri"/>
                <w:color w:val="000000"/>
                <w:szCs w:val="24"/>
              </w:rPr>
            </w:pPr>
            <w:r>
              <w:rPr>
                <w:rFonts w:ascii="Calibri" w:hAnsi="Calibri" w:cs="Calibri"/>
                <w:color w:val="000000"/>
                <w:szCs w:val="24"/>
              </w:rPr>
              <w:t>⃝</w:t>
            </w:r>
            <w:r>
              <w:rPr>
                <w:color w:val="000000"/>
                <w:szCs w:val="24"/>
              </w:rPr>
              <w:t>6</w:t>
            </w:r>
          </w:p>
        </w:tc>
        <w:tc>
          <w:tcPr>
            <w:tcW w:w="288" w:type="pct"/>
            <w:tcBorders>
              <w:left w:val="nil"/>
              <w:right w:val="nil"/>
            </w:tcBorders>
            <w:vAlign w:val="center"/>
          </w:tcPr>
          <w:p>
            <w:pPr>
              <w:widowControl w:val="0"/>
              <w:jc w:val="center"/>
              <w:rPr>
                <w:rFonts w:ascii="Calibri" w:hAnsi="Calibri" w:cs="Calibri"/>
                <w:color w:val="000000"/>
                <w:szCs w:val="24"/>
              </w:rPr>
            </w:pPr>
            <w:r>
              <w:rPr>
                <w:rFonts w:ascii="Calibri" w:hAnsi="Calibri" w:cs="Calibri"/>
                <w:color w:val="000000"/>
                <w:szCs w:val="24"/>
              </w:rPr>
              <w:t>⃝</w:t>
            </w:r>
            <w:r>
              <w:rPr>
                <w:color w:val="000000"/>
                <w:szCs w:val="24"/>
              </w:rPr>
              <w:t>7</w:t>
            </w:r>
          </w:p>
        </w:tc>
        <w:tc>
          <w:tcPr>
            <w:tcW w:w="288" w:type="pct"/>
            <w:tcBorders>
              <w:left w:val="nil"/>
              <w:right w:val="nil"/>
            </w:tcBorders>
            <w:vAlign w:val="center"/>
          </w:tcPr>
          <w:p>
            <w:pPr>
              <w:widowControl w:val="0"/>
              <w:jc w:val="center"/>
              <w:rPr>
                <w:rFonts w:ascii="Calibri" w:hAnsi="Calibri" w:cs="Calibri"/>
                <w:color w:val="000000"/>
                <w:szCs w:val="24"/>
              </w:rPr>
            </w:pPr>
            <w:r>
              <w:rPr>
                <w:rFonts w:ascii="Calibri" w:hAnsi="Calibri" w:cs="Calibri"/>
                <w:color w:val="000000"/>
                <w:szCs w:val="24"/>
              </w:rPr>
              <w:t>⃝</w:t>
            </w:r>
            <w:r>
              <w:rPr>
                <w:color w:val="000000"/>
                <w:szCs w:val="24"/>
              </w:rPr>
              <w:t>8</w:t>
            </w:r>
          </w:p>
        </w:tc>
        <w:tc>
          <w:tcPr>
            <w:tcW w:w="288" w:type="pct"/>
            <w:tcBorders>
              <w:left w:val="nil"/>
              <w:right w:val="nil"/>
            </w:tcBorders>
            <w:vAlign w:val="center"/>
          </w:tcPr>
          <w:p>
            <w:pPr>
              <w:widowControl w:val="0"/>
              <w:jc w:val="center"/>
              <w:rPr>
                <w:rFonts w:ascii="Calibri" w:hAnsi="Calibri" w:cs="Calibri"/>
                <w:color w:val="000000"/>
                <w:szCs w:val="24"/>
              </w:rPr>
            </w:pPr>
            <w:r>
              <w:rPr>
                <w:rFonts w:ascii="Calibri" w:hAnsi="Calibri" w:cs="Calibri"/>
                <w:color w:val="000000"/>
                <w:szCs w:val="24"/>
              </w:rPr>
              <w:t>⃝</w:t>
            </w:r>
            <w:r>
              <w:rPr>
                <w:color w:val="000000"/>
                <w:szCs w:val="24"/>
              </w:rPr>
              <w:t>9</w:t>
            </w:r>
          </w:p>
        </w:tc>
        <w:tc>
          <w:tcPr>
            <w:tcW w:w="270" w:type="pct"/>
            <w:tcBorders>
              <w:left w:val="nil"/>
            </w:tcBorders>
            <w:vAlign w:val="center"/>
          </w:tcPr>
          <w:p>
            <w:pPr>
              <w:widowControl w:val="0"/>
              <w:jc w:val="center"/>
              <w:rPr>
                <w:rFonts w:ascii="Calibri" w:hAnsi="Calibri" w:cs="Calibri"/>
                <w:color w:val="000000"/>
                <w:szCs w:val="24"/>
              </w:rPr>
            </w:pPr>
            <w:r>
              <w:rPr>
                <w:rFonts w:ascii="Calibri" w:hAnsi="Calibri" w:cs="Calibri"/>
                <w:color w:val="000000"/>
                <w:szCs w:val="24"/>
              </w:rPr>
              <w:t>⃝</w:t>
            </w:r>
            <w:r>
              <w:rPr>
                <w:color w:val="000000"/>
                <w:szCs w:val="24"/>
              </w:rPr>
              <w:t>10</w:t>
            </w:r>
          </w:p>
        </w:tc>
      </w:tr>
      <w:tr>
        <w:trPr>
          <w:trHeight w:val="786"/>
        </w:trPr>
        <w:tc>
          <w:tcPr>
            <w:tcW w:w="2141" w:type="pct"/>
            <w:vAlign w:val="center"/>
          </w:tcPr>
          <w:p>
            <w:pPr>
              <w:widowControl w:val="0"/>
              <w:rPr>
                <w:szCs w:val="24"/>
              </w:rPr>
            </w:pPr>
            <w:r>
              <w:rPr>
                <w:szCs w:val="24"/>
              </w:rPr>
              <w:t>6. Žinau, koks darbe optimalus darbo krūvis, darbo laiko trukmė ir tempas, siekiant išlaikyti gerą psichikos sveikatą</w:t>
            </w:r>
          </w:p>
        </w:tc>
        <w:tc>
          <w:tcPr>
            <w:tcW w:w="288" w:type="pct"/>
            <w:tcBorders>
              <w:right w:val="nil"/>
            </w:tcBorders>
            <w:vAlign w:val="center"/>
          </w:tcPr>
          <w:p>
            <w:pPr>
              <w:widowControl w:val="0"/>
              <w:jc w:val="center"/>
              <w:rPr>
                <w:rFonts w:ascii="Calibri" w:hAnsi="Calibri" w:cs="Calibri"/>
                <w:color w:val="000000"/>
                <w:szCs w:val="24"/>
              </w:rPr>
            </w:pPr>
            <w:r>
              <w:rPr>
                <w:rFonts w:ascii="Calibri" w:hAnsi="Calibri" w:cs="Calibri"/>
                <w:color w:val="000000"/>
                <w:szCs w:val="24"/>
              </w:rPr>
              <w:t>⃝</w:t>
            </w:r>
            <w:r>
              <w:rPr>
                <w:color w:val="000000"/>
                <w:szCs w:val="24"/>
              </w:rPr>
              <w:t>1</w:t>
            </w:r>
          </w:p>
        </w:tc>
        <w:tc>
          <w:tcPr>
            <w:tcW w:w="288" w:type="pct"/>
            <w:tcBorders>
              <w:left w:val="nil"/>
              <w:right w:val="nil"/>
            </w:tcBorders>
            <w:vAlign w:val="center"/>
          </w:tcPr>
          <w:p>
            <w:pPr>
              <w:widowControl w:val="0"/>
              <w:jc w:val="center"/>
              <w:rPr>
                <w:rFonts w:ascii="Calibri" w:hAnsi="Calibri" w:cs="Calibri"/>
                <w:color w:val="000000"/>
                <w:szCs w:val="24"/>
              </w:rPr>
            </w:pPr>
            <w:r>
              <w:rPr>
                <w:rFonts w:ascii="Calibri" w:hAnsi="Calibri" w:cs="Calibri"/>
                <w:color w:val="000000"/>
                <w:szCs w:val="24"/>
              </w:rPr>
              <w:t>⃝</w:t>
            </w:r>
            <w:r>
              <w:rPr>
                <w:color w:val="000000"/>
                <w:szCs w:val="24"/>
              </w:rPr>
              <w:t>2</w:t>
            </w:r>
          </w:p>
        </w:tc>
        <w:tc>
          <w:tcPr>
            <w:tcW w:w="288" w:type="pct"/>
            <w:tcBorders>
              <w:left w:val="nil"/>
              <w:right w:val="nil"/>
            </w:tcBorders>
            <w:vAlign w:val="center"/>
          </w:tcPr>
          <w:p>
            <w:pPr>
              <w:widowControl w:val="0"/>
              <w:jc w:val="center"/>
              <w:rPr>
                <w:rFonts w:ascii="Calibri" w:hAnsi="Calibri" w:cs="Calibri"/>
                <w:color w:val="000000"/>
                <w:szCs w:val="24"/>
              </w:rPr>
            </w:pPr>
            <w:r>
              <w:rPr>
                <w:rFonts w:ascii="Calibri" w:hAnsi="Calibri" w:cs="Calibri"/>
                <w:color w:val="000000"/>
                <w:szCs w:val="24"/>
              </w:rPr>
              <w:t>⃝</w:t>
            </w:r>
            <w:r>
              <w:rPr>
                <w:color w:val="000000"/>
                <w:szCs w:val="24"/>
              </w:rPr>
              <w:t>3</w:t>
            </w:r>
          </w:p>
        </w:tc>
        <w:tc>
          <w:tcPr>
            <w:tcW w:w="288" w:type="pct"/>
            <w:tcBorders>
              <w:left w:val="nil"/>
              <w:right w:val="nil"/>
            </w:tcBorders>
            <w:vAlign w:val="center"/>
          </w:tcPr>
          <w:p>
            <w:pPr>
              <w:widowControl w:val="0"/>
              <w:jc w:val="center"/>
              <w:rPr>
                <w:rFonts w:ascii="Calibri" w:hAnsi="Calibri" w:cs="Calibri"/>
                <w:color w:val="000000"/>
                <w:szCs w:val="24"/>
              </w:rPr>
            </w:pPr>
            <w:r>
              <w:rPr>
                <w:rFonts w:ascii="Calibri" w:hAnsi="Calibri" w:cs="Calibri"/>
                <w:color w:val="000000"/>
                <w:szCs w:val="24"/>
              </w:rPr>
              <w:t>⃝</w:t>
            </w:r>
            <w:r>
              <w:rPr>
                <w:color w:val="000000"/>
                <w:szCs w:val="24"/>
              </w:rPr>
              <w:t>4</w:t>
            </w:r>
          </w:p>
        </w:tc>
        <w:tc>
          <w:tcPr>
            <w:tcW w:w="288" w:type="pct"/>
            <w:tcBorders>
              <w:left w:val="nil"/>
              <w:right w:val="nil"/>
            </w:tcBorders>
            <w:vAlign w:val="center"/>
          </w:tcPr>
          <w:p>
            <w:pPr>
              <w:widowControl w:val="0"/>
              <w:jc w:val="center"/>
              <w:rPr>
                <w:rFonts w:ascii="Calibri" w:hAnsi="Calibri" w:cs="Calibri"/>
                <w:color w:val="000000"/>
                <w:szCs w:val="24"/>
              </w:rPr>
            </w:pPr>
            <w:r>
              <w:rPr>
                <w:rFonts w:ascii="Calibri" w:hAnsi="Calibri" w:cs="Calibri"/>
                <w:color w:val="000000"/>
                <w:szCs w:val="24"/>
              </w:rPr>
              <w:t>⃝</w:t>
            </w:r>
            <w:r>
              <w:rPr>
                <w:color w:val="000000"/>
                <w:szCs w:val="24"/>
              </w:rPr>
              <w:t>5</w:t>
            </w:r>
          </w:p>
        </w:tc>
        <w:tc>
          <w:tcPr>
            <w:tcW w:w="288" w:type="pct"/>
            <w:tcBorders>
              <w:left w:val="nil"/>
              <w:right w:val="nil"/>
            </w:tcBorders>
            <w:vAlign w:val="center"/>
          </w:tcPr>
          <w:p>
            <w:pPr>
              <w:widowControl w:val="0"/>
              <w:jc w:val="center"/>
              <w:rPr>
                <w:rFonts w:ascii="Calibri" w:hAnsi="Calibri" w:cs="Calibri"/>
                <w:color w:val="000000"/>
                <w:szCs w:val="24"/>
              </w:rPr>
            </w:pPr>
            <w:r>
              <w:rPr>
                <w:rFonts w:ascii="Calibri" w:hAnsi="Calibri" w:cs="Calibri"/>
                <w:color w:val="000000"/>
                <w:szCs w:val="24"/>
              </w:rPr>
              <w:t>⃝</w:t>
            </w:r>
            <w:r>
              <w:rPr>
                <w:color w:val="000000"/>
                <w:szCs w:val="24"/>
              </w:rPr>
              <w:t>6</w:t>
            </w:r>
          </w:p>
        </w:tc>
        <w:tc>
          <w:tcPr>
            <w:tcW w:w="288" w:type="pct"/>
            <w:tcBorders>
              <w:left w:val="nil"/>
              <w:right w:val="nil"/>
            </w:tcBorders>
            <w:vAlign w:val="center"/>
          </w:tcPr>
          <w:p>
            <w:pPr>
              <w:widowControl w:val="0"/>
              <w:jc w:val="center"/>
              <w:rPr>
                <w:rFonts w:ascii="Calibri" w:hAnsi="Calibri" w:cs="Calibri"/>
                <w:color w:val="000000"/>
                <w:szCs w:val="24"/>
              </w:rPr>
            </w:pPr>
            <w:r>
              <w:rPr>
                <w:rFonts w:ascii="Calibri" w:hAnsi="Calibri" w:cs="Calibri"/>
                <w:color w:val="000000"/>
                <w:szCs w:val="24"/>
              </w:rPr>
              <w:t>⃝</w:t>
            </w:r>
            <w:r>
              <w:rPr>
                <w:color w:val="000000"/>
                <w:szCs w:val="24"/>
              </w:rPr>
              <w:t>7</w:t>
            </w:r>
          </w:p>
        </w:tc>
        <w:tc>
          <w:tcPr>
            <w:tcW w:w="288" w:type="pct"/>
            <w:tcBorders>
              <w:left w:val="nil"/>
              <w:right w:val="nil"/>
            </w:tcBorders>
            <w:vAlign w:val="center"/>
          </w:tcPr>
          <w:p>
            <w:pPr>
              <w:widowControl w:val="0"/>
              <w:jc w:val="center"/>
              <w:rPr>
                <w:rFonts w:ascii="Calibri" w:hAnsi="Calibri" w:cs="Calibri"/>
                <w:color w:val="000000"/>
                <w:szCs w:val="24"/>
              </w:rPr>
            </w:pPr>
            <w:r>
              <w:rPr>
                <w:rFonts w:ascii="Calibri" w:hAnsi="Calibri" w:cs="Calibri"/>
                <w:color w:val="000000"/>
                <w:szCs w:val="24"/>
              </w:rPr>
              <w:t>⃝</w:t>
            </w:r>
            <w:r>
              <w:rPr>
                <w:color w:val="000000"/>
                <w:szCs w:val="24"/>
              </w:rPr>
              <w:t>8</w:t>
            </w:r>
          </w:p>
        </w:tc>
        <w:tc>
          <w:tcPr>
            <w:tcW w:w="288" w:type="pct"/>
            <w:tcBorders>
              <w:left w:val="nil"/>
              <w:right w:val="nil"/>
            </w:tcBorders>
            <w:vAlign w:val="center"/>
          </w:tcPr>
          <w:p>
            <w:pPr>
              <w:widowControl w:val="0"/>
              <w:jc w:val="center"/>
              <w:rPr>
                <w:rFonts w:ascii="Calibri" w:hAnsi="Calibri" w:cs="Calibri"/>
                <w:color w:val="000000"/>
                <w:szCs w:val="24"/>
              </w:rPr>
            </w:pPr>
            <w:r>
              <w:rPr>
                <w:rFonts w:ascii="Calibri" w:hAnsi="Calibri" w:cs="Calibri"/>
                <w:color w:val="000000"/>
                <w:szCs w:val="24"/>
              </w:rPr>
              <w:t>⃝</w:t>
            </w:r>
            <w:r>
              <w:rPr>
                <w:color w:val="000000"/>
                <w:szCs w:val="24"/>
              </w:rPr>
              <w:t>9</w:t>
            </w:r>
          </w:p>
        </w:tc>
        <w:tc>
          <w:tcPr>
            <w:tcW w:w="270" w:type="pct"/>
            <w:tcBorders>
              <w:left w:val="nil"/>
            </w:tcBorders>
            <w:vAlign w:val="center"/>
          </w:tcPr>
          <w:p>
            <w:pPr>
              <w:widowControl w:val="0"/>
              <w:jc w:val="center"/>
              <w:rPr>
                <w:rFonts w:ascii="Calibri" w:hAnsi="Calibri" w:cs="Calibri"/>
                <w:color w:val="000000"/>
                <w:szCs w:val="24"/>
              </w:rPr>
            </w:pPr>
            <w:r>
              <w:rPr>
                <w:rFonts w:ascii="Calibri" w:hAnsi="Calibri" w:cs="Calibri"/>
                <w:color w:val="000000"/>
                <w:szCs w:val="24"/>
              </w:rPr>
              <w:t>⃝</w:t>
            </w:r>
            <w:r>
              <w:rPr>
                <w:color w:val="000000"/>
                <w:szCs w:val="24"/>
              </w:rPr>
              <w:t>10</w:t>
            </w:r>
          </w:p>
        </w:tc>
      </w:tr>
      <w:tr>
        <w:trPr>
          <w:trHeight w:val="786"/>
        </w:trPr>
        <w:tc>
          <w:tcPr>
            <w:tcW w:w="2141" w:type="pct"/>
            <w:vAlign w:val="center"/>
          </w:tcPr>
          <w:p>
            <w:pPr>
              <w:widowControl w:val="0"/>
              <w:rPr>
                <w:szCs w:val="24"/>
              </w:rPr>
            </w:pPr>
            <w:r>
              <w:rPr>
                <w:szCs w:val="24"/>
              </w:rPr>
              <w:t xml:space="preserve">7. Žinau bent 3 būdus, kurie man padeda stiprinti psichikos sveikatą darbe </w:t>
            </w:r>
          </w:p>
        </w:tc>
        <w:tc>
          <w:tcPr>
            <w:tcW w:w="288" w:type="pct"/>
            <w:tcBorders>
              <w:right w:val="nil"/>
            </w:tcBorders>
            <w:vAlign w:val="center"/>
          </w:tcPr>
          <w:p>
            <w:pPr>
              <w:widowControl w:val="0"/>
              <w:jc w:val="center"/>
              <w:rPr>
                <w:rFonts w:ascii="Calibri" w:hAnsi="Calibri" w:cs="Calibri"/>
                <w:color w:val="000000"/>
                <w:szCs w:val="24"/>
              </w:rPr>
            </w:pPr>
            <w:r>
              <w:rPr>
                <w:rFonts w:ascii="Calibri" w:hAnsi="Calibri" w:cs="Calibri"/>
                <w:color w:val="000000"/>
                <w:szCs w:val="24"/>
              </w:rPr>
              <w:t>⃝</w:t>
            </w:r>
            <w:r>
              <w:rPr>
                <w:color w:val="000000"/>
                <w:szCs w:val="24"/>
              </w:rPr>
              <w:t>1</w:t>
            </w:r>
          </w:p>
        </w:tc>
        <w:tc>
          <w:tcPr>
            <w:tcW w:w="288" w:type="pct"/>
            <w:tcBorders>
              <w:left w:val="nil"/>
              <w:right w:val="nil"/>
            </w:tcBorders>
            <w:vAlign w:val="center"/>
          </w:tcPr>
          <w:p>
            <w:pPr>
              <w:widowControl w:val="0"/>
              <w:jc w:val="center"/>
              <w:rPr>
                <w:rFonts w:ascii="Calibri" w:hAnsi="Calibri" w:cs="Calibri"/>
                <w:color w:val="000000"/>
                <w:szCs w:val="24"/>
              </w:rPr>
            </w:pPr>
            <w:r>
              <w:rPr>
                <w:rFonts w:ascii="Calibri" w:hAnsi="Calibri" w:cs="Calibri"/>
                <w:color w:val="000000"/>
                <w:szCs w:val="24"/>
              </w:rPr>
              <w:t>⃝</w:t>
            </w:r>
            <w:r>
              <w:rPr>
                <w:color w:val="000000"/>
                <w:szCs w:val="24"/>
              </w:rPr>
              <w:t>2</w:t>
            </w:r>
          </w:p>
        </w:tc>
        <w:tc>
          <w:tcPr>
            <w:tcW w:w="288" w:type="pct"/>
            <w:tcBorders>
              <w:left w:val="nil"/>
              <w:right w:val="nil"/>
            </w:tcBorders>
            <w:vAlign w:val="center"/>
          </w:tcPr>
          <w:p>
            <w:pPr>
              <w:widowControl w:val="0"/>
              <w:jc w:val="center"/>
              <w:rPr>
                <w:rFonts w:ascii="Calibri" w:hAnsi="Calibri" w:cs="Calibri"/>
                <w:color w:val="000000"/>
                <w:szCs w:val="24"/>
              </w:rPr>
            </w:pPr>
            <w:r>
              <w:rPr>
                <w:rFonts w:ascii="Calibri" w:hAnsi="Calibri" w:cs="Calibri"/>
                <w:color w:val="000000"/>
                <w:szCs w:val="24"/>
              </w:rPr>
              <w:t>⃝</w:t>
            </w:r>
            <w:r>
              <w:rPr>
                <w:color w:val="000000"/>
                <w:szCs w:val="24"/>
              </w:rPr>
              <w:t>3</w:t>
            </w:r>
          </w:p>
        </w:tc>
        <w:tc>
          <w:tcPr>
            <w:tcW w:w="288" w:type="pct"/>
            <w:tcBorders>
              <w:left w:val="nil"/>
              <w:right w:val="nil"/>
            </w:tcBorders>
            <w:vAlign w:val="center"/>
          </w:tcPr>
          <w:p>
            <w:pPr>
              <w:widowControl w:val="0"/>
              <w:jc w:val="center"/>
              <w:rPr>
                <w:rFonts w:ascii="Calibri" w:hAnsi="Calibri" w:cs="Calibri"/>
                <w:color w:val="000000"/>
                <w:szCs w:val="24"/>
              </w:rPr>
            </w:pPr>
            <w:r>
              <w:rPr>
                <w:rFonts w:ascii="Calibri" w:hAnsi="Calibri" w:cs="Calibri"/>
                <w:color w:val="000000"/>
                <w:szCs w:val="24"/>
              </w:rPr>
              <w:t>⃝</w:t>
            </w:r>
            <w:r>
              <w:rPr>
                <w:color w:val="000000"/>
                <w:szCs w:val="24"/>
              </w:rPr>
              <w:t>4</w:t>
            </w:r>
          </w:p>
        </w:tc>
        <w:tc>
          <w:tcPr>
            <w:tcW w:w="288" w:type="pct"/>
            <w:tcBorders>
              <w:left w:val="nil"/>
              <w:right w:val="nil"/>
            </w:tcBorders>
            <w:vAlign w:val="center"/>
          </w:tcPr>
          <w:p>
            <w:pPr>
              <w:widowControl w:val="0"/>
              <w:jc w:val="center"/>
              <w:rPr>
                <w:rFonts w:ascii="Calibri" w:hAnsi="Calibri" w:cs="Calibri"/>
                <w:color w:val="000000"/>
                <w:szCs w:val="24"/>
              </w:rPr>
            </w:pPr>
            <w:r>
              <w:rPr>
                <w:rFonts w:ascii="Calibri" w:hAnsi="Calibri" w:cs="Calibri"/>
                <w:color w:val="000000"/>
                <w:szCs w:val="24"/>
              </w:rPr>
              <w:t>⃝</w:t>
            </w:r>
            <w:r>
              <w:rPr>
                <w:color w:val="000000"/>
                <w:szCs w:val="24"/>
              </w:rPr>
              <w:t>5</w:t>
            </w:r>
          </w:p>
        </w:tc>
        <w:tc>
          <w:tcPr>
            <w:tcW w:w="288" w:type="pct"/>
            <w:tcBorders>
              <w:left w:val="nil"/>
              <w:right w:val="nil"/>
            </w:tcBorders>
            <w:vAlign w:val="center"/>
          </w:tcPr>
          <w:p>
            <w:pPr>
              <w:widowControl w:val="0"/>
              <w:jc w:val="center"/>
              <w:rPr>
                <w:rFonts w:ascii="Calibri" w:hAnsi="Calibri" w:cs="Calibri"/>
                <w:color w:val="000000"/>
                <w:szCs w:val="24"/>
              </w:rPr>
            </w:pPr>
            <w:r>
              <w:rPr>
                <w:rFonts w:ascii="Calibri" w:hAnsi="Calibri" w:cs="Calibri"/>
                <w:color w:val="000000"/>
                <w:szCs w:val="24"/>
              </w:rPr>
              <w:t>⃝</w:t>
            </w:r>
            <w:r>
              <w:rPr>
                <w:color w:val="000000"/>
                <w:szCs w:val="24"/>
              </w:rPr>
              <w:t>6</w:t>
            </w:r>
          </w:p>
        </w:tc>
        <w:tc>
          <w:tcPr>
            <w:tcW w:w="288" w:type="pct"/>
            <w:tcBorders>
              <w:left w:val="nil"/>
              <w:right w:val="nil"/>
            </w:tcBorders>
            <w:vAlign w:val="center"/>
          </w:tcPr>
          <w:p>
            <w:pPr>
              <w:widowControl w:val="0"/>
              <w:jc w:val="center"/>
              <w:rPr>
                <w:rFonts w:ascii="Calibri" w:hAnsi="Calibri" w:cs="Calibri"/>
                <w:color w:val="000000"/>
                <w:szCs w:val="24"/>
              </w:rPr>
            </w:pPr>
            <w:r>
              <w:rPr>
                <w:rFonts w:ascii="Calibri" w:hAnsi="Calibri" w:cs="Calibri"/>
                <w:color w:val="000000"/>
                <w:szCs w:val="24"/>
              </w:rPr>
              <w:t>⃝</w:t>
            </w:r>
            <w:r>
              <w:rPr>
                <w:color w:val="000000"/>
                <w:szCs w:val="24"/>
              </w:rPr>
              <w:t>7</w:t>
            </w:r>
          </w:p>
        </w:tc>
        <w:tc>
          <w:tcPr>
            <w:tcW w:w="288" w:type="pct"/>
            <w:tcBorders>
              <w:left w:val="nil"/>
              <w:right w:val="nil"/>
            </w:tcBorders>
            <w:vAlign w:val="center"/>
          </w:tcPr>
          <w:p>
            <w:pPr>
              <w:widowControl w:val="0"/>
              <w:jc w:val="center"/>
              <w:rPr>
                <w:rFonts w:ascii="Calibri" w:hAnsi="Calibri" w:cs="Calibri"/>
                <w:color w:val="000000"/>
                <w:szCs w:val="24"/>
              </w:rPr>
            </w:pPr>
            <w:r>
              <w:rPr>
                <w:rFonts w:ascii="Calibri" w:hAnsi="Calibri" w:cs="Calibri"/>
                <w:color w:val="000000"/>
                <w:szCs w:val="24"/>
              </w:rPr>
              <w:t>⃝</w:t>
            </w:r>
            <w:r>
              <w:rPr>
                <w:color w:val="000000"/>
                <w:szCs w:val="24"/>
              </w:rPr>
              <w:t>8</w:t>
            </w:r>
          </w:p>
        </w:tc>
        <w:tc>
          <w:tcPr>
            <w:tcW w:w="288" w:type="pct"/>
            <w:tcBorders>
              <w:left w:val="nil"/>
              <w:right w:val="nil"/>
            </w:tcBorders>
            <w:vAlign w:val="center"/>
          </w:tcPr>
          <w:p>
            <w:pPr>
              <w:widowControl w:val="0"/>
              <w:jc w:val="center"/>
              <w:rPr>
                <w:rFonts w:ascii="Calibri" w:hAnsi="Calibri" w:cs="Calibri"/>
                <w:color w:val="000000"/>
                <w:szCs w:val="24"/>
              </w:rPr>
            </w:pPr>
            <w:r>
              <w:rPr>
                <w:rFonts w:ascii="Calibri" w:hAnsi="Calibri" w:cs="Calibri"/>
                <w:color w:val="000000"/>
                <w:szCs w:val="24"/>
              </w:rPr>
              <w:t>⃝</w:t>
            </w:r>
            <w:r>
              <w:rPr>
                <w:color w:val="000000"/>
                <w:szCs w:val="24"/>
              </w:rPr>
              <w:t>9</w:t>
            </w:r>
          </w:p>
        </w:tc>
        <w:tc>
          <w:tcPr>
            <w:tcW w:w="270" w:type="pct"/>
            <w:tcBorders>
              <w:left w:val="nil"/>
            </w:tcBorders>
            <w:vAlign w:val="center"/>
          </w:tcPr>
          <w:p>
            <w:pPr>
              <w:widowControl w:val="0"/>
              <w:jc w:val="center"/>
              <w:rPr>
                <w:rFonts w:ascii="Calibri" w:hAnsi="Calibri" w:cs="Calibri"/>
                <w:color w:val="000000"/>
                <w:szCs w:val="24"/>
              </w:rPr>
            </w:pPr>
            <w:r>
              <w:rPr>
                <w:rFonts w:ascii="Calibri" w:hAnsi="Calibri" w:cs="Calibri"/>
                <w:color w:val="000000"/>
                <w:szCs w:val="24"/>
              </w:rPr>
              <w:t>⃝</w:t>
            </w:r>
            <w:r>
              <w:rPr>
                <w:color w:val="000000"/>
                <w:szCs w:val="24"/>
              </w:rPr>
              <w:t>10</w:t>
            </w:r>
          </w:p>
        </w:tc>
      </w:tr>
      <w:tr>
        <w:tc>
          <w:tcPr>
            <w:tcW w:w="2141" w:type="pct"/>
            <w:vAlign w:val="center"/>
          </w:tcPr>
          <w:p>
            <w:pPr>
              <w:widowControl w:val="0"/>
              <w:rPr>
                <w:szCs w:val="24"/>
              </w:rPr>
            </w:pPr>
            <w:r>
              <w:rPr>
                <w:szCs w:val="24"/>
              </w:rPr>
              <w:t>8. Žinau daugiau nei 2 efektyvius būdus, kaip išvengti stresą ir sumažinti įtampą darbe</w:t>
            </w:r>
          </w:p>
        </w:tc>
        <w:tc>
          <w:tcPr>
            <w:tcW w:w="288" w:type="pct"/>
            <w:tcBorders>
              <w:right w:val="nil"/>
            </w:tcBorders>
            <w:vAlign w:val="center"/>
          </w:tcPr>
          <w:p>
            <w:pPr>
              <w:widowControl w:val="0"/>
              <w:jc w:val="center"/>
              <w:rPr>
                <w:szCs w:val="24"/>
              </w:rPr>
            </w:pPr>
            <w:r>
              <w:rPr>
                <w:rFonts w:ascii="Calibri" w:hAnsi="Calibri" w:cs="Calibri"/>
                <w:color w:val="000000"/>
                <w:szCs w:val="24"/>
              </w:rPr>
              <w:t>⃝</w:t>
            </w:r>
            <w:r>
              <w:rPr>
                <w:color w:val="000000"/>
                <w:szCs w:val="24"/>
              </w:rPr>
              <w:t>1</w:t>
            </w:r>
          </w:p>
        </w:tc>
        <w:tc>
          <w:tcPr>
            <w:tcW w:w="288" w:type="pct"/>
            <w:tcBorders>
              <w:left w:val="nil"/>
              <w:right w:val="nil"/>
            </w:tcBorders>
            <w:vAlign w:val="center"/>
          </w:tcPr>
          <w:p>
            <w:pPr>
              <w:widowControl w:val="0"/>
              <w:jc w:val="center"/>
              <w:rPr>
                <w:szCs w:val="24"/>
              </w:rPr>
            </w:pPr>
            <w:r>
              <w:rPr>
                <w:rFonts w:ascii="Calibri" w:hAnsi="Calibri" w:cs="Calibri"/>
                <w:color w:val="000000"/>
                <w:szCs w:val="24"/>
              </w:rPr>
              <w:t>⃝</w:t>
            </w:r>
            <w:r>
              <w:rPr>
                <w:color w:val="000000"/>
                <w:szCs w:val="24"/>
              </w:rPr>
              <w:t>2</w:t>
            </w:r>
          </w:p>
        </w:tc>
        <w:tc>
          <w:tcPr>
            <w:tcW w:w="288" w:type="pct"/>
            <w:tcBorders>
              <w:left w:val="nil"/>
              <w:right w:val="nil"/>
            </w:tcBorders>
            <w:vAlign w:val="center"/>
          </w:tcPr>
          <w:p>
            <w:pPr>
              <w:widowControl w:val="0"/>
              <w:jc w:val="center"/>
              <w:rPr>
                <w:szCs w:val="24"/>
              </w:rPr>
            </w:pPr>
            <w:r>
              <w:rPr>
                <w:rFonts w:ascii="Calibri" w:hAnsi="Calibri" w:cs="Calibri"/>
                <w:color w:val="000000"/>
                <w:szCs w:val="24"/>
              </w:rPr>
              <w:t>⃝</w:t>
            </w:r>
            <w:r>
              <w:rPr>
                <w:color w:val="000000"/>
                <w:szCs w:val="24"/>
              </w:rPr>
              <w:t>3</w:t>
            </w:r>
          </w:p>
        </w:tc>
        <w:tc>
          <w:tcPr>
            <w:tcW w:w="288" w:type="pct"/>
            <w:tcBorders>
              <w:left w:val="nil"/>
              <w:right w:val="nil"/>
            </w:tcBorders>
            <w:vAlign w:val="center"/>
          </w:tcPr>
          <w:p>
            <w:pPr>
              <w:widowControl w:val="0"/>
              <w:jc w:val="center"/>
              <w:rPr>
                <w:szCs w:val="24"/>
              </w:rPr>
            </w:pPr>
            <w:r>
              <w:rPr>
                <w:rFonts w:ascii="Calibri" w:hAnsi="Calibri" w:cs="Calibri"/>
                <w:color w:val="000000"/>
                <w:szCs w:val="24"/>
              </w:rPr>
              <w:t>⃝</w:t>
            </w:r>
            <w:r>
              <w:rPr>
                <w:color w:val="000000"/>
                <w:szCs w:val="24"/>
              </w:rPr>
              <w:t>4</w:t>
            </w:r>
          </w:p>
        </w:tc>
        <w:tc>
          <w:tcPr>
            <w:tcW w:w="288" w:type="pct"/>
            <w:tcBorders>
              <w:left w:val="nil"/>
              <w:right w:val="nil"/>
            </w:tcBorders>
            <w:vAlign w:val="center"/>
          </w:tcPr>
          <w:p>
            <w:pPr>
              <w:widowControl w:val="0"/>
              <w:jc w:val="center"/>
              <w:rPr>
                <w:szCs w:val="24"/>
              </w:rPr>
            </w:pPr>
            <w:r>
              <w:rPr>
                <w:rFonts w:ascii="Calibri" w:hAnsi="Calibri" w:cs="Calibri"/>
                <w:color w:val="000000"/>
                <w:szCs w:val="24"/>
              </w:rPr>
              <w:t>⃝</w:t>
            </w:r>
            <w:r>
              <w:rPr>
                <w:color w:val="000000"/>
                <w:szCs w:val="24"/>
              </w:rPr>
              <w:t>5</w:t>
            </w:r>
          </w:p>
        </w:tc>
        <w:tc>
          <w:tcPr>
            <w:tcW w:w="288" w:type="pct"/>
            <w:tcBorders>
              <w:left w:val="nil"/>
              <w:right w:val="nil"/>
            </w:tcBorders>
            <w:vAlign w:val="center"/>
          </w:tcPr>
          <w:p>
            <w:pPr>
              <w:widowControl w:val="0"/>
              <w:jc w:val="center"/>
              <w:rPr>
                <w:szCs w:val="24"/>
              </w:rPr>
            </w:pPr>
            <w:r>
              <w:rPr>
                <w:rFonts w:ascii="Calibri" w:hAnsi="Calibri" w:cs="Calibri"/>
                <w:color w:val="000000"/>
                <w:szCs w:val="24"/>
              </w:rPr>
              <w:t>⃝</w:t>
            </w:r>
            <w:r>
              <w:rPr>
                <w:color w:val="000000"/>
                <w:szCs w:val="24"/>
              </w:rPr>
              <w:t>6</w:t>
            </w:r>
          </w:p>
        </w:tc>
        <w:tc>
          <w:tcPr>
            <w:tcW w:w="288" w:type="pct"/>
            <w:tcBorders>
              <w:left w:val="nil"/>
              <w:right w:val="nil"/>
            </w:tcBorders>
            <w:vAlign w:val="center"/>
          </w:tcPr>
          <w:p>
            <w:pPr>
              <w:widowControl w:val="0"/>
              <w:jc w:val="center"/>
              <w:rPr>
                <w:szCs w:val="24"/>
              </w:rPr>
            </w:pPr>
            <w:r>
              <w:rPr>
                <w:rFonts w:ascii="Calibri" w:hAnsi="Calibri" w:cs="Calibri"/>
                <w:color w:val="000000"/>
                <w:szCs w:val="24"/>
              </w:rPr>
              <w:t>⃝</w:t>
            </w:r>
            <w:r>
              <w:rPr>
                <w:color w:val="000000"/>
                <w:szCs w:val="24"/>
              </w:rPr>
              <w:t>7</w:t>
            </w:r>
          </w:p>
        </w:tc>
        <w:tc>
          <w:tcPr>
            <w:tcW w:w="288" w:type="pct"/>
            <w:tcBorders>
              <w:left w:val="nil"/>
              <w:right w:val="nil"/>
            </w:tcBorders>
            <w:vAlign w:val="center"/>
          </w:tcPr>
          <w:p>
            <w:pPr>
              <w:widowControl w:val="0"/>
              <w:jc w:val="center"/>
              <w:rPr>
                <w:szCs w:val="24"/>
              </w:rPr>
            </w:pPr>
            <w:r>
              <w:rPr>
                <w:rFonts w:ascii="Calibri" w:hAnsi="Calibri" w:cs="Calibri"/>
                <w:color w:val="000000"/>
                <w:szCs w:val="24"/>
              </w:rPr>
              <w:t>⃝</w:t>
            </w:r>
            <w:r>
              <w:rPr>
                <w:color w:val="000000"/>
                <w:szCs w:val="24"/>
              </w:rPr>
              <w:t>8</w:t>
            </w:r>
          </w:p>
        </w:tc>
        <w:tc>
          <w:tcPr>
            <w:tcW w:w="288" w:type="pct"/>
            <w:tcBorders>
              <w:left w:val="nil"/>
              <w:right w:val="nil"/>
            </w:tcBorders>
            <w:vAlign w:val="center"/>
          </w:tcPr>
          <w:p>
            <w:pPr>
              <w:widowControl w:val="0"/>
              <w:jc w:val="center"/>
              <w:rPr>
                <w:szCs w:val="24"/>
              </w:rPr>
            </w:pPr>
            <w:r>
              <w:rPr>
                <w:rFonts w:ascii="Calibri" w:hAnsi="Calibri" w:cs="Calibri"/>
                <w:color w:val="000000"/>
                <w:szCs w:val="24"/>
              </w:rPr>
              <w:t>⃝</w:t>
            </w:r>
            <w:r>
              <w:rPr>
                <w:color w:val="000000"/>
                <w:szCs w:val="24"/>
              </w:rPr>
              <w:t>9</w:t>
            </w:r>
          </w:p>
        </w:tc>
        <w:tc>
          <w:tcPr>
            <w:tcW w:w="270" w:type="pct"/>
            <w:tcBorders>
              <w:left w:val="nil"/>
            </w:tcBorders>
            <w:vAlign w:val="center"/>
          </w:tcPr>
          <w:p>
            <w:pPr>
              <w:widowControl w:val="0"/>
              <w:jc w:val="center"/>
              <w:rPr>
                <w:szCs w:val="24"/>
              </w:rPr>
            </w:pPr>
            <w:r>
              <w:rPr>
                <w:rFonts w:ascii="Calibri" w:hAnsi="Calibri" w:cs="Calibri"/>
                <w:color w:val="000000"/>
                <w:szCs w:val="24"/>
              </w:rPr>
              <w:t>⃝</w:t>
            </w:r>
            <w:r>
              <w:rPr>
                <w:color w:val="000000"/>
                <w:szCs w:val="24"/>
              </w:rPr>
              <w:t>10</w:t>
            </w:r>
          </w:p>
        </w:tc>
      </w:tr>
      <w:tr>
        <w:trPr>
          <w:trHeight w:val="853"/>
        </w:trPr>
        <w:tc>
          <w:tcPr>
            <w:tcW w:w="2141" w:type="pct"/>
            <w:vAlign w:val="center"/>
          </w:tcPr>
          <w:p>
            <w:pPr>
              <w:widowControl w:val="0"/>
              <w:rPr>
                <w:szCs w:val="24"/>
              </w:rPr>
            </w:pPr>
            <w:r>
              <w:rPr>
                <w:szCs w:val="24"/>
              </w:rPr>
              <w:t>9. Žinau, kaip atpažinti profesinį perdegimą ir kur kreiptis pagalbos</w:t>
            </w:r>
          </w:p>
        </w:tc>
        <w:tc>
          <w:tcPr>
            <w:tcW w:w="288" w:type="pct"/>
            <w:tcBorders>
              <w:right w:val="nil"/>
            </w:tcBorders>
            <w:vAlign w:val="center"/>
          </w:tcPr>
          <w:p>
            <w:pPr>
              <w:widowControl w:val="0"/>
              <w:jc w:val="center"/>
              <w:rPr>
                <w:szCs w:val="24"/>
              </w:rPr>
            </w:pPr>
            <w:r>
              <w:rPr>
                <w:rFonts w:ascii="Calibri" w:hAnsi="Calibri" w:cs="Calibri"/>
                <w:color w:val="000000"/>
                <w:szCs w:val="24"/>
              </w:rPr>
              <w:t>⃝</w:t>
            </w:r>
            <w:r>
              <w:rPr>
                <w:color w:val="000000"/>
                <w:szCs w:val="24"/>
              </w:rPr>
              <w:t>1</w:t>
            </w:r>
          </w:p>
        </w:tc>
        <w:tc>
          <w:tcPr>
            <w:tcW w:w="288" w:type="pct"/>
            <w:tcBorders>
              <w:left w:val="nil"/>
              <w:right w:val="nil"/>
            </w:tcBorders>
            <w:vAlign w:val="center"/>
          </w:tcPr>
          <w:p>
            <w:pPr>
              <w:widowControl w:val="0"/>
              <w:jc w:val="center"/>
              <w:rPr>
                <w:szCs w:val="24"/>
              </w:rPr>
            </w:pPr>
            <w:r>
              <w:rPr>
                <w:rFonts w:ascii="Calibri" w:hAnsi="Calibri" w:cs="Calibri"/>
                <w:color w:val="000000"/>
                <w:szCs w:val="24"/>
              </w:rPr>
              <w:t>⃝</w:t>
            </w:r>
            <w:r>
              <w:rPr>
                <w:color w:val="000000"/>
                <w:szCs w:val="24"/>
              </w:rPr>
              <w:t>2</w:t>
            </w:r>
          </w:p>
        </w:tc>
        <w:tc>
          <w:tcPr>
            <w:tcW w:w="288" w:type="pct"/>
            <w:tcBorders>
              <w:left w:val="nil"/>
              <w:right w:val="nil"/>
            </w:tcBorders>
            <w:vAlign w:val="center"/>
          </w:tcPr>
          <w:p>
            <w:pPr>
              <w:widowControl w:val="0"/>
              <w:jc w:val="center"/>
              <w:rPr>
                <w:szCs w:val="24"/>
              </w:rPr>
            </w:pPr>
            <w:r>
              <w:rPr>
                <w:rFonts w:ascii="Calibri" w:hAnsi="Calibri" w:cs="Calibri"/>
                <w:color w:val="000000"/>
                <w:szCs w:val="24"/>
              </w:rPr>
              <w:t>⃝</w:t>
            </w:r>
            <w:r>
              <w:rPr>
                <w:color w:val="000000"/>
                <w:szCs w:val="24"/>
              </w:rPr>
              <w:t>3</w:t>
            </w:r>
          </w:p>
        </w:tc>
        <w:tc>
          <w:tcPr>
            <w:tcW w:w="288" w:type="pct"/>
            <w:tcBorders>
              <w:left w:val="nil"/>
              <w:right w:val="nil"/>
            </w:tcBorders>
            <w:vAlign w:val="center"/>
          </w:tcPr>
          <w:p>
            <w:pPr>
              <w:widowControl w:val="0"/>
              <w:jc w:val="center"/>
              <w:rPr>
                <w:szCs w:val="24"/>
              </w:rPr>
            </w:pPr>
            <w:r>
              <w:rPr>
                <w:rFonts w:ascii="Calibri" w:hAnsi="Calibri" w:cs="Calibri"/>
                <w:color w:val="000000"/>
                <w:szCs w:val="24"/>
              </w:rPr>
              <w:t>⃝</w:t>
            </w:r>
            <w:r>
              <w:rPr>
                <w:color w:val="000000"/>
                <w:szCs w:val="24"/>
              </w:rPr>
              <w:t>4</w:t>
            </w:r>
          </w:p>
        </w:tc>
        <w:tc>
          <w:tcPr>
            <w:tcW w:w="288" w:type="pct"/>
            <w:tcBorders>
              <w:left w:val="nil"/>
              <w:right w:val="nil"/>
            </w:tcBorders>
            <w:vAlign w:val="center"/>
          </w:tcPr>
          <w:p>
            <w:pPr>
              <w:widowControl w:val="0"/>
              <w:jc w:val="center"/>
              <w:rPr>
                <w:szCs w:val="24"/>
              </w:rPr>
            </w:pPr>
            <w:r>
              <w:rPr>
                <w:rFonts w:ascii="Calibri" w:hAnsi="Calibri" w:cs="Calibri"/>
                <w:color w:val="000000"/>
                <w:szCs w:val="24"/>
              </w:rPr>
              <w:t>⃝</w:t>
            </w:r>
            <w:r>
              <w:rPr>
                <w:color w:val="000000"/>
                <w:szCs w:val="24"/>
              </w:rPr>
              <w:t>5</w:t>
            </w:r>
          </w:p>
        </w:tc>
        <w:tc>
          <w:tcPr>
            <w:tcW w:w="288" w:type="pct"/>
            <w:tcBorders>
              <w:left w:val="nil"/>
              <w:right w:val="nil"/>
            </w:tcBorders>
            <w:vAlign w:val="center"/>
          </w:tcPr>
          <w:p>
            <w:pPr>
              <w:widowControl w:val="0"/>
              <w:jc w:val="center"/>
              <w:rPr>
                <w:szCs w:val="24"/>
              </w:rPr>
            </w:pPr>
            <w:r>
              <w:rPr>
                <w:rFonts w:ascii="Calibri" w:hAnsi="Calibri" w:cs="Calibri"/>
                <w:color w:val="000000"/>
                <w:szCs w:val="24"/>
              </w:rPr>
              <w:t>⃝</w:t>
            </w:r>
            <w:r>
              <w:rPr>
                <w:color w:val="000000"/>
                <w:szCs w:val="24"/>
              </w:rPr>
              <w:t>6</w:t>
            </w:r>
          </w:p>
        </w:tc>
        <w:tc>
          <w:tcPr>
            <w:tcW w:w="288" w:type="pct"/>
            <w:tcBorders>
              <w:left w:val="nil"/>
              <w:right w:val="nil"/>
            </w:tcBorders>
            <w:vAlign w:val="center"/>
          </w:tcPr>
          <w:p>
            <w:pPr>
              <w:widowControl w:val="0"/>
              <w:jc w:val="center"/>
              <w:rPr>
                <w:szCs w:val="24"/>
              </w:rPr>
            </w:pPr>
            <w:r>
              <w:rPr>
                <w:rFonts w:ascii="Calibri" w:hAnsi="Calibri" w:cs="Calibri"/>
                <w:color w:val="000000"/>
                <w:szCs w:val="24"/>
              </w:rPr>
              <w:t>⃝</w:t>
            </w:r>
            <w:r>
              <w:rPr>
                <w:color w:val="000000"/>
                <w:szCs w:val="24"/>
              </w:rPr>
              <w:t>7</w:t>
            </w:r>
          </w:p>
        </w:tc>
        <w:tc>
          <w:tcPr>
            <w:tcW w:w="288" w:type="pct"/>
            <w:tcBorders>
              <w:left w:val="nil"/>
              <w:right w:val="nil"/>
            </w:tcBorders>
            <w:vAlign w:val="center"/>
          </w:tcPr>
          <w:p>
            <w:pPr>
              <w:widowControl w:val="0"/>
              <w:jc w:val="center"/>
              <w:rPr>
                <w:szCs w:val="24"/>
              </w:rPr>
            </w:pPr>
            <w:r>
              <w:rPr>
                <w:rFonts w:ascii="Calibri" w:hAnsi="Calibri" w:cs="Calibri"/>
                <w:color w:val="000000"/>
                <w:szCs w:val="24"/>
              </w:rPr>
              <w:t>⃝</w:t>
            </w:r>
            <w:r>
              <w:rPr>
                <w:color w:val="000000"/>
                <w:szCs w:val="24"/>
              </w:rPr>
              <w:t>8</w:t>
            </w:r>
          </w:p>
        </w:tc>
        <w:tc>
          <w:tcPr>
            <w:tcW w:w="288" w:type="pct"/>
            <w:tcBorders>
              <w:left w:val="nil"/>
              <w:right w:val="nil"/>
            </w:tcBorders>
            <w:vAlign w:val="center"/>
          </w:tcPr>
          <w:p>
            <w:pPr>
              <w:widowControl w:val="0"/>
              <w:jc w:val="center"/>
              <w:rPr>
                <w:szCs w:val="24"/>
              </w:rPr>
            </w:pPr>
            <w:r>
              <w:rPr>
                <w:rFonts w:ascii="Calibri" w:hAnsi="Calibri" w:cs="Calibri"/>
                <w:color w:val="000000"/>
                <w:szCs w:val="24"/>
              </w:rPr>
              <w:t>⃝</w:t>
            </w:r>
            <w:r>
              <w:rPr>
                <w:color w:val="000000"/>
                <w:szCs w:val="24"/>
              </w:rPr>
              <w:t>9</w:t>
            </w:r>
          </w:p>
        </w:tc>
        <w:tc>
          <w:tcPr>
            <w:tcW w:w="270" w:type="pct"/>
            <w:tcBorders>
              <w:left w:val="nil"/>
            </w:tcBorders>
            <w:vAlign w:val="center"/>
          </w:tcPr>
          <w:p>
            <w:pPr>
              <w:widowControl w:val="0"/>
              <w:jc w:val="center"/>
              <w:rPr>
                <w:szCs w:val="24"/>
              </w:rPr>
            </w:pPr>
            <w:r>
              <w:rPr>
                <w:rFonts w:ascii="Calibri" w:hAnsi="Calibri" w:cs="Calibri"/>
                <w:color w:val="000000"/>
                <w:szCs w:val="24"/>
              </w:rPr>
              <w:t>⃝</w:t>
            </w:r>
            <w:r>
              <w:rPr>
                <w:color w:val="000000"/>
                <w:szCs w:val="24"/>
              </w:rPr>
              <w:t>10</w:t>
            </w:r>
          </w:p>
        </w:tc>
      </w:tr>
      <w:tr>
        <w:trPr>
          <w:trHeight w:val="853"/>
        </w:trPr>
        <w:tc>
          <w:tcPr>
            <w:tcW w:w="2141" w:type="pct"/>
            <w:vAlign w:val="center"/>
          </w:tcPr>
          <w:p>
            <w:pPr>
              <w:widowControl w:val="0"/>
              <w:rPr>
                <w:szCs w:val="24"/>
              </w:rPr>
            </w:pPr>
            <w:r>
              <w:rPr>
                <w:szCs w:val="24"/>
              </w:rPr>
              <w:t>10. Žinau bent 3 profesinio perdegimo priežastis</w:t>
            </w:r>
          </w:p>
        </w:tc>
        <w:tc>
          <w:tcPr>
            <w:tcW w:w="288" w:type="pct"/>
            <w:tcBorders>
              <w:right w:val="nil"/>
            </w:tcBorders>
            <w:vAlign w:val="center"/>
          </w:tcPr>
          <w:p>
            <w:pPr>
              <w:widowControl w:val="0"/>
              <w:jc w:val="center"/>
              <w:rPr>
                <w:szCs w:val="24"/>
              </w:rPr>
            </w:pPr>
            <w:r>
              <w:rPr>
                <w:rFonts w:ascii="Calibri" w:hAnsi="Calibri" w:cs="Calibri"/>
                <w:color w:val="000000"/>
                <w:szCs w:val="24"/>
              </w:rPr>
              <w:t>⃝</w:t>
            </w:r>
            <w:r>
              <w:rPr>
                <w:color w:val="000000"/>
                <w:szCs w:val="24"/>
              </w:rPr>
              <w:t>1</w:t>
            </w:r>
          </w:p>
        </w:tc>
        <w:tc>
          <w:tcPr>
            <w:tcW w:w="288" w:type="pct"/>
            <w:tcBorders>
              <w:left w:val="nil"/>
              <w:right w:val="nil"/>
            </w:tcBorders>
            <w:vAlign w:val="center"/>
          </w:tcPr>
          <w:p>
            <w:pPr>
              <w:widowControl w:val="0"/>
              <w:jc w:val="center"/>
              <w:rPr>
                <w:szCs w:val="24"/>
              </w:rPr>
            </w:pPr>
            <w:r>
              <w:rPr>
                <w:rFonts w:ascii="Calibri" w:hAnsi="Calibri" w:cs="Calibri"/>
                <w:color w:val="000000"/>
                <w:szCs w:val="24"/>
              </w:rPr>
              <w:t>⃝</w:t>
            </w:r>
            <w:r>
              <w:rPr>
                <w:color w:val="000000"/>
                <w:szCs w:val="24"/>
              </w:rPr>
              <w:t>2</w:t>
            </w:r>
          </w:p>
        </w:tc>
        <w:tc>
          <w:tcPr>
            <w:tcW w:w="288" w:type="pct"/>
            <w:tcBorders>
              <w:left w:val="nil"/>
              <w:right w:val="nil"/>
            </w:tcBorders>
            <w:vAlign w:val="center"/>
          </w:tcPr>
          <w:p>
            <w:pPr>
              <w:widowControl w:val="0"/>
              <w:jc w:val="center"/>
              <w:rPr>
                <w:szCs w:val="24"/>
              </w:rPr>
            </w:pPr>
            <w:r>
              <w:rPr>
                <w:rFonts w:ascii="Calibri" w:hAnsi="Calibri" w:cs="Calibri"/>
                <w:color w:val="000000"/>
                <w:szCs w:val="24"/>
              </w:rPr>
              <w:t>⃝</w:t>
            </w:r>
            <w:r>
              <w:rPr>
                <w:color w:val="000000"/>
                <w:szCs w:val="24"/>
              </w:rPr>
              <w:t>3</w:t>
            </w:r>
          </w:p>
        </w:tc>
        <w:tc>
          <w:tcPr>
            <w:tcW w:w="288" w:type="pct"/>
            <w:tcBorders>
              <w:left w:val="nil"/>
              <w:right w:val="nil"/>
            </w:tcBorders>
            <w:vAlign w:val="center"/>
          </w:tcPr>
          <w:p>
            <w:pPr>
              <w:widowControl w:val="0"/>
              <w:jc w:val="center"/>
              <w:rPr>
                <w:szCs w:val="24"/>
              </w:rPr>
            </w:pPr>
            <w:r>
              <w:rPr>
                <w:rFonts w:ascii="Calibri" w:hAnsi="Calibri" w:cs="Calibri"/>
                <w:color w:val="000000"/>
                <w:szCs w:val="24"/>
              </w:rPr>
              <w:t>⃝</w:t>
            </w:r>
            <w:r>
              <w:rPr>
                <w:color w:val="000000"/>
                <w:szCs w:val="24"/>
              </w:rPr>
              <w:t>4</w:t>
            </w:r>
          </w:p>
        </w:tc>
        <w:tc>
          <w:tcPr>
            <w:tcW w:w="288" w:type="pct"/>
            <w:tcBorders>
              <w:left w:val="nil"/>
              <w:right w:val="nil"/>
            </w:tcBorders>
            <w:vAlign w:val="center"/>
          </w:tcPr>
          <w:p>
            <w:pPr>
              <w:widowControl w:val="0"/>
              <w:jc w:val="center"/>
              <w:rPr>
                <w:szCs w:val="24"/>
              </w:rPr>
            </w:pPr>
            <w:r>
              <w:rPr>
                <w:rFonts w:ascii="Calibri" w:hAnsi="Calibri" w:cs="Calibri"/>
                <w:color w:val="000000"/>
                <w:szCs w:val="24"/>
              </w:rPr>
              <w:t>⃝</w:t>
            </w:r>
            <w:r>
              <w:rPr>
                <w:color w:val="000000"/>
                <w:szCs w:val="24"/>
              </w:rPr>
              <w:t>5</w:t>
            </w:r>
          </w:p>
        </w:tc>
        <w:tc>
          <w:tcPr>
            <w:tcW w:w="288" w:type="pct"/>
            <w:tcBorders>
              <w:left w:val="nil"/>
              <w:right w:val="nil"/>
            </w:tcBorders>
            <w:vAlign w:val="center"/>
          </w:tcPr>
          <w:p>
            <w:pPr>
              <w:widowControl w:val="0"/>
              <w:jc w:val="center"/>
              <w:rPr>
                <w:szCs w:val="24"/>
              </w:rPr>
            </w:pPr>
            <w:r>
              <w:rPr>
                <w:rFonts w:ascii="Calibri" w:hAnsi="Calibri" w:cs="Calibri"/>
                <w:color w:val="000000"/>
                <w:szCs w:val="24"/>
              </w:rPr>
              <w:t>⃝</w:t>
            </w:r>
            <w:r>
              <w:rPr>
                <w:color w:val="000000"/>
                <w:szCs w:val="24"/>
              </w:rPr>
              <w:t>6</w:t>
            </w:r>
          </w:p>
        </w:tc>
        <w:tc>
          <w:tcPr>
            <w:tcW w:w="288" w:type="pct"/>
            <w:tcBorders>
              <w:left w:val="nil"/>
              <w:right w:val="nil"/>
            </w:tcBorders>
            <w:vAlign w:val="center"/>
          </w:tcPr>
          <w:p>
            <w:pPr>
              <w:widowControl w:val="0"/>
              <w:jc w:val="center"/>
              <w:rPr>
                <w:szCs w:val="24"/>
              </w:rPr>
            </w:pPr>
            <w:r>
              <w:rPr>
                <w:rFonts w:ascii="Calibri" w:hAnsi="Calibri" w:cs="Calibri"/>
                <w:color w:val="000000"/>
                <w:szCs w:val="24"/>
              </w:rPr>
              <w:t>⃝</w:t>
            </w:r>
            <w:r>
              <w:rPr>
                <w:color w:val="000000"/>
                <w:szCs w:val="24"/>
              </w:rPr>
              <w:t>7</w:t>
            </w:r>
          </w:p>
        </w:tc>
        <w:tc>
          <w:tcPr>
            <w:tcW w:w="288" w:type="pct"/>
            <w:tcBorders>
              <w:left w:val="nil"/>
              <w:right w:val="nil"/>
            </w:tcBorders>
            <w:vAlign w:val="center"/>
          </w:tcPr>
          <w:p>
            <w:pPr>
              <w:widowControl w:val="0"/>
              <w:jc w:val="center"/>
              <w:rPr>
                <w:szCs w:val="24"/>
              </w:rPr>
            </w:pPr>
            <w:r>
              <w:rPr>
                <w:rFonts w:ascii="Calibri" w:hAnsi="Calibri" w:cs="Calibri"/>
                <w:color w:val="000000"/>
                <w:szCs w:val="24"/>
              </w:rPr>
              <w:t>⃝</w:t>
            </w:r>
            <w:r>
              <w:rPr>
                <w:color w:val="000000"/>
                <w:szCs w:val="24"/>
              </w:rPr>
              <w:t>8</w:t>
            </w:r>
          </w:p>
        </w:tc>
        <w:tc>
          <w:tcPr>
            <w:tcW w:w="288" w:type="pct"/>
            <w:tcBorders>
              <w:left w:val="nil"/>
              <w:right w:val="nil"/>
            </w:tcBorders>
            <w:vAlign w:val="center"/>
          </w:tcPr>
          <w:p>
            <w:pPr>
              <w:widowControl w:val="0"/>
              <w:jc w:val="center"/>
              <w:rPr>
                <w:szCs w:val="24"/>
              </w:rPr>
            </w:pPr>
            <w:r>
              <w:rPr>
                <w:rFonts w:ascii="Calibri" w:hAnsi="Calibri" w:cs="Calibri"/>
                <w:color w:val="000000"/>
                <w:szCs w:val="24"/>
              </w:rPr>
              <w:t>⃝</w:t>
            </w:r>
            <w:r>
              <w:rPr>
                <w:color w:val="000000"/>
                <w:szCs w:val="24"/>
              </w:rPr>
              <w:t>9</w:t>
            </w:r>
          </w:p>
        </w:tc>
        <w:tc>
          <w:tcPr>
            <w:tcW w:w="270" w:type="pct"/>
            <w:tcBorders>
              <w:left w:val="nil"/>
            </w:tcBorders>
            <w:vAlign w:val="center"/>
          </w:tcPr>
          <w:p>
            <w:pPr>
              <w:widowControl w:val="0"/>
              <w:jc w:val="center"/>
              <w:rPr>
                <w:szCs w:val="24"/>
              </w:rPr>
            </w:pPr>
            <w:r>
              <w:rPr>
                <w:rFonts w:ascii="Calibri" w:hAnsi="Calibri" w:cs="Calibri"/>
                <w:color w:val="000000"/>
                <w:szCs w:val="24"/>
              </w:rPr>
              <w:t>⃝</w:t>
            </w:r>
            <w:r>
              <w:rPr>
                <w:color w:val="000000"/>
                <w:szCs w:val="24"/>
              </w:rPr>
              <w:t>10</w:t>
            </w:r>
          </w:p>
        </w:tc>
      </w:tr>
      <w:tr>
        <w:trPr>
          <w:trHeight w:val="837"/>
        </w:trPr>
        <w:tc>
          <w:tcPr>
            <w:tcW w:w="2141" w:type="pct"/>
            <w:vAlign w:val="center"/>
          </w:tcPr>
          <w:p>
            <w:pPr>
              <w:widowControl w:val="0"/>
              <w:rPr>
                <w:szCs w:val="24"/>
              </w:rPr>
            </w:pPr>
            <w:r>
              <w:rPr>
                <w:szCs w:val="24"/>
              </w:rPr>
              <w:t>11. Žinau, kaip atpažinti psichologinį smurtą, persekiojimą, seksualinį priekabiavimą, žeminimą, išnaudojimą darbe savo arba kolegos atžvilgiu</w:t>
            </w:r>
          </w:p>
        </w:tc>
        <w:tc>
          <w:tcPr>
            <w:tcW w:w="288" w:type="pct"/>
            <w:tcBorders>
              <w:right w:val="nil"/>
            </w:tcBorders>
            <w:vAlign w:val="center"/>
          </w:tcPr>
          <w:p>
            <w:pPr>
              <w:widowControl w:val="0"/>
              <w:jc w:val="center"/>
              <w:rPr>
                <w:szCs w:val="24"/>
              </w:rPr>
            </w:pPr>
            <w:r>
              <w:rPr>
                <w:rFonts w:ascii="Calibri" w:hAnsi="Calibri" w:cs="Calibri"/>
                <w:color w:val="000000"/>
                <w:szCs w:val="24"/>
              </w:rPr>
              <w:t>⃝</w:t>
            </w:r>
            <w:r>
              <w:rPr>
                <w:color w:val="000000"/>
                <w:szCs w:val="24"/>
              </w:rPr>
              <w:t>1</w:t>
            </w:r>
          </w:p>
        </w:tc>
        <w:tc>
          <w:tcPr>
            <w:tcW w:w="288" w:type="pct"/>
            <w:tcBorders>
              <w:left w:val="nil"/>
              <w:right w:val="nil"/>
            </w:tcBorders>
            <w:vAlign w:val="center"/>
          </w:tcPr>
          <w:p>
            <w:pPr>
              <w:widowControl w:val="0"/>
              <w:jc w:val="center"/>
              <w:rPr>
                <w:szCs w:val="24"/>
              </w:rPr>
            </w:pPr>
            <w:r>
              <w:rPr>
                <w:rFonts w:ascii="Calibri" w:hAnsi="Calibri" w:cs="Calibri"/>
                <w:color w:val="000000"/>
                <w:szCs w:val="24"/>
              </w:rPr>
              <w:t>⃝</w:t>
            </w:r>
            <w:r>
              <w:rPr>
                <w:color w:val="000000"/>
                <w:szCs w:val="24"/>
              </w:rPr>
              <w:t>2</w:t>
            </w:r>
          </w:p>
        </w:tc>
        <w:tc>
          <w:tcPr>
            <w:tcW w:w="288" w:type="pct"/>
            <w:tcBorders>
              <w:left w:val="nil"/>
              <w:right w:val="nil"/>
            </w:tcBorders>
            <w:vAlign w:val="center"/>
          </w:tcPr>
          <w:p>
            <w:pPr>
              <w:widowControl w:val="0"/>
              <w:jc w:val="center"/>
              <w:rPr>
                <w:szCs w:val="24"/>
              </w:rPr>
            </w:pPr>
            <w:r>
              <w:rPr>
                <w:rFonts w:ascii="Calibri" w:hAnsi="Calibri" w:cs="Calibri"/>
                <w:color w:val="000000"/>
                <w:szCs w:val="24"/>
              </w:rPr>
              <w:t>⃝</w:t>
            </w:r>
            <w:r>
              <w:rPr>
                <w:color w:val="000000"/>
                <w:szCs w:val="24"/>
              </w:rPr>
              <w:t>3</w:t>
            </w:r>
          </w:p>
        </w:tc>
        <w:tc>
          <w:tcPr>
            <w:tcW w:w="288" w:type="pct"/>
            <w:tcBorders>
              <w:left w:val="nil"/>
              <w:right w:val="nil"/>
            </w:tcBorders>
            <w:vAlign w:val="center"/>
          </w:tcPr>
          <w:p>
            <w:pPr>
              <w:widowControl w:val="0"/>
              <w:jc w:val="center"/>
              <w:rPr>
                <w:szCs w:val="24"/>
              </w:rPr>
            </w:pPr>
            <w:r>
              <w:rPr>
                <w:rFonts w:ascii="Calibri" w:hAnsi="Calibri" w:cs="Calibri"/>
                <w:color w:val="000000"/>
                <w:szCs w:val="24"/>
              </w:rPr>
              <w:t>⃝</w:t>
            </w:r>
            <w:r>
              <w:rPr>
                <w:color w:val="000000"/>
                <w:szCs w:val="24"/>
              </w:rPr>
              <w:t>4</w:t>
            </w:r>
          </w:p>
        </w:tc>
        <w:tc>
          <w:tcPr>
            <w:tcW w:w="288" w:type="pct"/>
            <w:tcBorders>
              <w:left w:val="nil"/>
              <w:right w:val="nil"/>
            </w:tcBorders>
            <w:vAlign w:val="center"/>
          </w:tcPr>
          <w:p>
            <w:pPr>
              <w:widowControl w:val="0"/>
              <w:jc w:val="center"/>
              <w:rPr>
                <w:szCs w:val="24"/>
              </w:rPr>
            </w:pPr>
            <w:r>
              <w:rPr>
                <w:rFonts w:ascii="Calibri" w:hAnsi="Calibri" w:cs="Calibri"/>
                <w:color w:val="000000"/>
                <w:szCs w:val="24"/>
              </w:rPr>
              <w:t>⃝</w:t>
            </w:r>
            <w:r>
              <w:rPr>
                <w:color w:val="000000"/>
                <w:szCs w:val="24"/>
              </w:rPr>
              <w:t>5</w:t>
            </w:r>
          </w:p>
        </w:tc>
        <w:tc>
          <w:tcPr>
            <w:tcW w:w="288" w:type="pct"/>
            <w:tcBorders>
              <w:left w:val="nil"/>
              <w:right w:val="nil"/>
            </w:tcBorders>
            <w:vAlign w:val="center"/>
          </w:tcPr>
          <w:p>
            <w:pPr>
              <w:widowControl w:val="0"/>
              <w:jc w:val="center"/>
              <w:rPr>
                <w:szCs w:val="24"/>
              </w:rPr>
            </w:pPr>
            <w:r>
              <w:rPr>
                <w:rFonts w:ascii="Calibri" w:hAnsi="Calibri" w:cs="Calibri"/>
                <w:color w:val="000000"/>
                <w:szCs w:val="24"/>
              </w:rPr>
              <w:t>⃝</w:t>
            </w:r>
            <w:r>
              <w:rPr>
                <w:color w:val="000000"/>
                <w:szCs w:val="24"/>
              </w:rPr>
              <w:t>6</w:t>
            </w:r>
          </w:p>
        </w:tc>
        <w:tc>
          <w:tcPr>
            <w:tcW w:w="288" w:type="pct"/>
            <w:tcBorders>
              <w:left w:val="nil"/>
              <w:right w:val="nil"/>
            </w:tcBorders>
            <w:vAlign w:val="center"/>
          </w:tcPr>
          <w:p>
            <w:pPr>
              <w:widowControl w:val="0"/>
              <w:jc w:val="center"/>
              <w:rPr>
                <w:szCs w:val="24"/>
              </w:rPr>
            </w:pPr>
            <w:r>
              <w:rPr>
                <w:rFonts w:ascii="Calibri" w:hAnsi="Calibri" w:cs="Calibri"/>
                <w:color w:val="000000"/>
                <w:szCs w:val="24"/>
              </w:rPr>
              <w:t>⃝</w:t>
            </w:r>
            <w:r>
              <w:rPr>
                <w:color w:val="000000"/>
                <w:szCs w:val="24"/>
              </w:rPr>
              <w:t>7</w:t>
            </w:r>
          </w:p>
        </w:tc>
        <w:tc>
          <w:tcPr>
            <w:tcW w:w="288" w:type="pct"/>
            <w:tcBorders>
              <w:left w:val="nil"/>
              <w:right w:val="nil"/>
            </w:tcBorders>
            <w:vAlign w:val="center"/>
          </w:tcPr>
          <w:p>
            <w:pPr>
              <w:widowControl w:val="0"/>
              <w:jc w:val="center"/>
              <w:rPr>
                <w:szCs w:val="24"/>
              </w:rPr>
            </w:pPr>
            <w:r>
              <w:rPr>
                <w:rFonts w:ascii="Calibri" w:hAnsi="Calibri" w:cs="Calibri"/>
                <w:color w:val="000000"/>
                <w:szCs w:val="24"/>
              </w:rPr>
              <w:t>⃝</w:t>
            </w:r>
            <w:r>
              <w:rPr>
                <w:color w:val="000000"/>
                <w:szCs w:val="24"/>
              </w:rPr>
              <w:t>8</w:t>
            </w:r>
          </w:p>
        </w:tc>
        <w:tc>
          <w:tcPr>
            <w:tcW w:w="288" w:type="pct"/>
            <w:tcBorders>
              <w:left w:val="nil"/>
              <w:right w:val="nil"/>
            </w:tcBorders>
            <w:vAlign w:val="center"/>
          </w:tcPr>
          <w:p>
            <w:pPr>
              <w:widowControl w:val="0"/>
              <w:jc w:val="center"/>
              <w:rPr>
                <w:szCs w:val="24"/>
              </w:rPr>
            </w:pPr>
            <w:r>
              <w:rPr>
                <w:rFonts w:ascii="Calibri" w:hAnsi="Calibri" w:cs="Calibri"/>
                <w:color w:val="000000"/>
                <w:szCs w:val="24"/>
              </w:rPr>
              <w:t>⃝</w:t>
            </w:r>
            <w:r>
              <w:rPr>
                <w:color w:val="000000"/>
                <w:szCs w:val="24"/>
              </w:rPr>
              <w:t>9</w:t>
            </w:r>
          </w:p>
        </w:tc>
        <w:tc>
          <w:tcPr>
            <w:tcW w:w="270" w:type="pct"/>
            <w:tcBorders>
              <w:left w:val="nil"/>
            </w:tcBorders>
            <w:vAlign w:val="center"/>
          </w:tcPr>
          <w:p>
            <w:pPr>
              <w:widowControl w:val="0"/>
              <w:jc w:val="center"/>
              <w:rPr>
                <w:szCs w:val="24"/>
              </w:rPr>
            </w:pPr>
            <w:r>
              <w:rPr>
                <w:rFonts w:ascii="Calibri" w:hAnsi="Calibri" w:cs="Calibri"/>
                <w:color w:val="000000"/>
                <w:szCs w:val="24"/>
              </w:rPr>
              <w:t>⃝</w:t>
            </w:r>
            <w:r>
              <w:rPr>
                <w:color w:val="000000"/>
                <w:szCs w:val="24"/>
              </w:rPr>
              <w:t>10</w:t>
            </w:r>
          </w:p>
        </w:tc>
      </w:tr>
      <w:tr>
        <w:trPr>
          <w:trHeight w:val="849"/>
        </w:trPr>
        <w:tc>
          <w:tcPr>
            <w:tcW w:w="2141" w:type="pct"/>
            <w:vAlign w:val="center"/>
          </w:tcPr>
          <w:p>
            <w:pPr>
              <w:widowControl w:val="0"/>
              <w:rPr>
                <w:szCs w:val="24"/>
              </w:rPr>
            </w:pPr>
            <w:r>
              <w:rPr>
                <w:szCs w:val="24"/>
              </w:rPr>
              <w:t>12. Žinau mažiausiai 3 būdus, kaip išvengti psichologinio smurto darbe</w:t>
            </w:r>
          </w:p>
        </w:tc>
        <w:tc>
          <w:tcPr>
            <w:tcW w:w="288" w:type="pct"/>
            <w:tcBorders>
              <w:right w:val="nil"/>
            </w:tcBorders>
            <w:vAlign w:val="center"/>
          </w:tcPr>
          <w:p>
            <w:pPr>
              <w:widowControl w:val="0"/>
              <w:jc w:val="center"/>
              <w:rPr>
                <w:szCs w:val="24"/>
              </w:rPr>
            </w:pPr>
            <w:r>
              <w:rPr>
                <w:rFonts w:ascii="Calibri" w:hAnsi="Calibri" w:cs="Calibri"/>
                <w:color w:val="000000"/>
                <w:szCs w:val="24"/>
              </w:rPr>
              <w:t>⃝</w:t>
            </w:r>
            <w:r>
              <w:rPr>
                <w:color w:val="000000"/>
                <w:szCs w:val="24"/>
              </w:rPr>
              <w:t>1</w:t>
            </w:r>
          </w:p>
        </w:tc>
        <w:tc>
          <w:tcPr>
            <w:tcW w:w="288" w:type="pct"/>
            <w:tcBorders>
              <w:left w:val="nil"/>
              <w:right w:val="nil"/>
            </w:tcBorders>
            <w:vAlign w:val="center"/>
          </w:tcPr>
          <w:p>
            <w:pPr>
              <w:widowControl w:val="0"/>
              <w:jc w:val="center"/>
              <w:rPr>
                <w:szCs w:val="24"/>
              </w:rPr>
            </w:pPr>
            <w:r>
              <w:rPr>
                <w:rFonts w:ascii="Calibri" w:hAnsi="Calibri" w:cs="Calibri"/>
                <w:color w:val="000000"/>
                <w:szCs w:val="24"/>
              </w:rPr>
              <w:t>⃝</w:t>
            </w:r>
            <w:r>
              <w:rPr>
                <w:color w:val="000000"/>
                <w:szCs w:val="24"/>
              </w:rPr>
              <w:t>2</w:t>
            </w:r>
          </w:p>
        </w:tc>
        <w:tc>
          <w:tcPr>
            <w:tcW w:w="288" w:type="pct"/>
            <w:tcBorders>
              <w:left w:val="nil"/>
              <w:right w:val="nil"/>
            </w:tcBorders>
            <w:vAlign w:val="center"/>
          </w:tcPr>
          <w:p>
            <w:pPr>
              <w:widowControl w:val="0"/>
              <w:jc w:val="center"/>
              <w:rPr>
                <w:szCs w:val="24"/>
              </w:rPr>
            </w:pPr>
            <w:r>
              <w:rPr>
                <w:rFonts w:ascii="Calibri" w:hAnsi="Calibri" w:cs="Calibri"/>
                <w:color w:val="000000"/>
                <w:szCs w:val="24"/>
              </w:rPr>
              <w:t>⃝</w:t>
            </w:r>
            <w:r>
              <w:rPr>
                <w:color w:val="000000"/>
                <w:szCs w:val="24"/>
              </w:rPr>
              <w:t>3</w:t>
            </w:r>
          </w:p>
        </w:tc>
        <w:tc>
          <w:tcPr>
            <w:tcW w:w="288" w:type="pct"/>
            <w:tcBorders>
              <w:left w:val="nil"/>
              <w:right w:val="nil"/>
            </w:tcBorders>
            <w:vAlign w:val="center"/>
          </w:tcPr>
          <w:p>
            <w:pPr>
              <w:widowControl w:val="0"/>
              <w:jc w:val="center"/>
              <w:rPr>
                <w:szCs w:val="24"/>
              </w:rPr>
            </w:pPr>
            <w:r>
              <w:rPr>
                <w:rFonts w:ascii="Calibri" w:hAnsi="Calibri" w:cs="Calibri"/>
                <w:color w:val="000000"/>
                <w:szCs w:val="24"/>
              </w:rPr>
              <w:t>⃝</w:t>
            </w:r>
            <w:r>
              <w:rPr>
                <w:color w:val="000000"/>
                <w:szCs w:val="24"/>
              </w:rPr>
              <w:t>4</w:t>
            </w:r>
          </w:p>
        </w:tc>
        <w:tc>
          <w:tcPr>
            <w:tcW w:w="288" w:type="pct"/>
            <w:tcBorders>
              <w:left w:val="nil"/>
              <w:right w:val="nil"/>
            </w:tcBorders>
            <w:vAlign w:val="center"/>
          </w:tcPr>
          <w:p>
            <w:pPr>
              <w:widowControl w:val="0"/>
              <w:jc w:val="center"/>
              <w:rPr>
                <w:szCs w:val="24"/>
              </w:rPr>
            </w:pPr>
            <w:r>
              <w:rPr>
                <w:rFonts w:ascii="Calibri" w:hAnsi="Calibri" w:cs="Calibri"/>
                <w:color w:val="000000"/>
                <w:szCs w:val="24"/>
              </w:rPr>
              <w:t>⃝</w:t>
            </w:r>
            <w:r>
              <w:rPr>
                <w:color w:val="000000"/>
                <w:szCs w:val="24"/>
              </w:rPr>
              <w:t>5</w:t>
            </w:r>
          </w:p>
        </w:tc>
        <w:tc>
          <w:tcPr>
            <w:tcW w:w="288" w:type="pct"/>
            <w:tcBorders>
              <w:left w:val="nil"/>
              <w:right w:val="nil"/>
            </w:tcBorders>
            <w:vAlign w:val="center"/>
          </w:tcPr>
          <w:p>
            <w:pPr>
              <w:widowControl w:val="0"/>
              <w:jc w:val="center"/>
              <w:rPr>
                <w:szCs w:val="24"/>
              </w:rPr>
            </w:pPr>
            <w:r>
              <w:rPr>
                <w:rFonts w:ascii="Calibri" w:hAnsi="Calibri" w:cs="Calibri"/>
                <w:color w:val="000000"/>
                <w:szCs w:val="24"/>
              </w:rPr>
              <w:t>⃝</w:t>
            </w:r>
            <w:r>
              <w:rPr>
                <w:color w:val="000000"/>
                <w:szCs w:val="24"/>
              </w:rPr>
              <w:t>6</w:t>
            </w:r>
          </w:p>
        </w:tc>
        <w:tc>
          <w:tcPr>
            <w:tcW w:w="288" w:type="pct"/>
            <w:tcBorders>
              <w:left w:val="nil"/>
              <w:right w:val="nil"/>
            </w:tcBorders>
            <w:vAlign w:val="center"/>
          </w:tcPr>
          <w:p>
            <w:pPr>
              <w:widowControl w:val="0"/>
              <w:jc w:val="center"/>
              <w:rPr>
                <w:szCs w:val="24"/>
              </w:rPr>
            </w:pPr>
            <w:r>
              <w:rPr>
                <w:rFonts w:ascii="Calibri" w:hAnsi="Calibri" w:cs="Calibri"/>
                <w:color w:val="000000"/>
                <w:szCs w:val="24"/>
              </w:rPr>
              <w:t>⃝</w:t>
            </w:r>
            <w:r>
              <w:rPr>
                <w:color w:val="000000"/>
                <w:szCs w:val="24"/>
              </w:rPr>
              <w:t>7</w:t>
            </w:r>
          </w:p>
        </w:tc>
        <w:tc>
          <w:tcPr>
            <w:tcW w:w="288" w:type="pct"/>
            <w:tcBorders>
              <w:left w:val="nil"/>
              <w:right w:val="nil"/>
            </w:tcBorders>
            <w:vAlign w:val="center"/>
          </w:tcPr>
          <w:p>
            <w:pPr>
              <w:widowControl w:val="0"/>
              <w:jc w:val="center"/>
              <w:rPr>
                <w:szCs w:val="24"/>
              </w:rPr>
            </w:pPr>
            <w:r>
              <w:rPr>
                <w:rFonts w:ascii="Calibri" w:hAnsi="Calibri" w:cs="Calibri"/>
                <w:color w:val="000000"/>
                <w:szCs w:val="24"/>
              </w:rPr>
              <w:t>⃝</w:t>
            </w:r>
            <w:r>
              <w:rPr>
                <w:color w:val="000000"/>
                <w:szCs w:val="24"/>
              </w:rPr>
              <w:t>8</w:t>
            </w:r>
          </w:p>
        </w:tc>
        <w:tc>
          <w:tcPr>
            <w:tcW w:w="288" w:type="pct"/>
            <w:tcBorders>
              <w:left w:val="nil"/>
              <w:right w:val="nil"/>
            </w:tcBorders>
            <w:vAlign w:val="center"/>
          </w:tcPr>
          <w:p>
            <w:pPr>
              <w:widowControl w:val="0"/>
              <w:jc w:val="center"/>
              <w:rPr>
                <w:szCs w:val="24"/>
              </w:rPr>
            </w:pPr>
            <w:r>
              <w:rPr>
                <w:rFonts w:ascii="Calibri" w:hAnsi="Calibri" w:cs="Calibri"/>
                <w:color w:val="000000"/>
                <w:szCs w:val="24"/>
              </w:rPr>
              <w:t>⃝</w:t>
            </w:r>
            <w:r>
              <w:rPr>
                <w:color w:val="000000"/>
                <w:szCs w:val="24"/>
              </w:rPr>
              <w:t>9</w:t>
            </w:r>
          </w:p>
        </w:tc>
        <w:tc>
          <w:tcPr>
            <w:tcW w:w="270" w:type="pct"/>
            <w:tcBorders>
              <w:left w:val="nil"/>
            </w:tcBorders>
            <w:vAlign w:val="center"/>
          </w:tcPr>
          <w:p>
            <w:pPr>
              <w:widowControl w:val="0"/>
              <w:jc w:val="center"/>
              <w:rPr>
                <w:szCs w:val="24"/>
              </w:rPr>
            </w:pPr>
            <w:r>
              <w:rPr>
                <w:rFonts w:ascii="Calibri" w:hAnsi="Calibri" w:cs="Calibri"/>
                <w:color w:val="000000"/>
                <w:szCs w:val="24"/>
              </w:rPr>
              <w:t>⃝</w:t>
            </w:r>
            <w:r>
              <w:rPr>
                <w:color w:val="000000"/>
                <w:szCs w:val="24"/>
              </w:rPr>
              <w:t>10</w:t>
            </w:r>
          </w:p>
        </w:tc>
      </w:tr>
    </w:tbl>
    <w:p>
      <w:pPr>
        <w:rPr>
          <w:szCs w:val="24"/>
        </w:rPr>
      </w:pPr>
    </w:p>
    <w:p>
      <w:pPr>
        <w:jc w:val="center"/>
        <w:rPr>
          <w:szCs w:val="24"/>
        </w:rPr>
      </w:pPr>
      <w:r>
        <w:rPr>
          <w:szCs w:val="24"/>
        </w:rPr>
        <w:t>DĖKOJAME UŽ JŪSŲ ATSAKYMUS!</w:t>
      </w:r>
    </w:p>
    <w:p>
      <w:pPr>
        <w:widowControl w:val="0"/>
        <w:jc w:val="center"/>
        <w:rPr>
          <w:rFonts w:eastAsia="Calibri"/>
        </w:rPr>
      </w:pPr>
      <w:r>
        <w:rPr>
          <w:szCs w:val="24"/>
        </w:rPr>
        <w:t>–––––––––––––––––––––––––––––</w:t>
      </w:r>
    </w:p>
    <w:p>
      <w:pPr>
        <w:widowControl w:val="0"/>
        <w:ind w:left="6379"/>
        <w:sectPr>
          <w:pgSz w:w="11906" w:h="16838"/>
          <w:pgMar w:top="1134" w:right="567" w:bottom="851" w:left="1276" w:header="567" w:footer="567" w:gutter="0"/>
          <w:pgNumType w:start="1"/>
          <w:cols w:space="1296"/>
          <w:titlePg/>
          <w:docGrid w:linePitch="360"/>
        </w:sectPr>
      </w:pPr>
    </w:p>
    <w:p>
      <w:pPr>
        <w:widowControl w:val="0"/>
        <w:ind w:left="6379"/>
        <w:rPr>
          <w:szCs w:val="24"/>
        </w:rPr>
      </w:pPr>
      <w:r>
        <w:rPr>
          <w:szCs w:val="24"/>
        </w:rPr>
        <w:t xml:space="preserve">Darbuotojų kompetencijos </w:t>
      </w:r>
    </w:p>
    <w:p>
      <w:pPr>
        <w:widowControl w:val="0"/>
        <w:ind w:left="6379"/>
        <w:rPr>
          <w:szCs w:val="24"/>
        </w:rPr>
      </w:pPr>
      <w:r>
        <w:rPr>
          <w:szCs w:val="24"/>
        </w:rPr>
        <w:t xml:space="preserve">psichikos sveikatos srityje </w:t>
      </w:r>
    </w:p>
    <w:p>
      <w:pPr>
        <w:widowControl w:val="0"/>
        <w:ind w:left="6379"/>
        <w:rPr>
          <w:szCs w:val="24"/>
        </w:rPr>
      </w:pPr>
      <w:r>
        <w:rPr>
          <w:szCs w:val="24"/>
        </w:rPr>
        <w:t xml:space="preserve">didinimo tvarkos aprašo </w:t>
      </w:r>
    </w:p>
    <w:p>
      <w:pPr>
        <w:widowControl w:val="0"/>
        <w:ind w:left="6379"/>
        <w:rPr>
          <w:szCs w:val="24"/>
        </w:rPr>
      </w:pPr>
      <w:r>
        <w:rPr>
          <w:szCs w:val="24"/>
        </w:rPr>
        <w:t>3</w:t>
      </w:r>
      <w:r>
        <w:rPr>
          <w:szCs w:val="24"/>
        </w:rPr>
        <w:t xml:space="preserve"> priedas</w:t>
      </w:r>
    </w:p>
    <w:p>
      <w:pPr>
        <w:widowControl w:val="0"/>
        <w:ind w:left="6379"/>
        <w:rPr>
          <w:szCs w:val="24"/>
        </w:rPr>
      </w:pPr>
    </w:p>
    <w:p>
      <w:pPr>
        <w:widowControl w:val="0"/>
        <w:ind w:firstLine="720"/>
        <w:jc w:val="center"/>
        <w:rPr>
          <w:rFonts w:eastAsia="MS Mincho"/>
          <w:b/>
          <w:color w:val="000000"/>
          <w:szCs w:val="24"/>
          <w:lang w:eastAsia="ja-JP"/>
        </w:rPr>
      </w:pPr>
      <w:r>
        <w:rPr>
          <w:rFonts w:eastAsia="MS Mincho"/>
          <w:b/>
          <w:color w:val="000000"/>
          <w:szCs w:val="24"/>
          <w:lang w:eastAsia="ja-JP"/>
        </w:rPr>
        <w:t>DARBUOTOJŲ RAŠTINGUMO PSICHIKOS SVEIKATOS SRITYJE ĮVERTINIMO KLAUSIMYNO REZULTATŲ VERTINIMO METODIKA</w:t>
      </w:r>
    </w:p>
    <w:p>
      <w:pPr>
        <w:widowControl w:val="0"/>
        <w:ind w:firstLine="720"/>
        <w:rPr>
          <w:rFonts w:eastAsia="MS Mincho"/>
          <w:b/>
          <w:color w:val="000000"/>
          <w:szCs w:val="24"/>
          <w:lang w:eastAsia="ja-JP"/>
        </w:rPr>
      </w:pPr>
    </w:p>
    <w:p>
      <w:pPr>
        <w:widowControl w:val="0"/>
        <w:ind w:firstLine="567"/>
        <w:jc w:val="both"/>
        <w:rPr>
          <w:rFonts w:eastAsia="MS Mincho"/>
          <w:color w:val="000000"/>
          <w:szCs w:val="24"/>
          <w:lang w:eastAsia="ja-JP"/>
        </w:rPr>
      </w:pPr>
      <w:r>
        <w:rPr>
          <w:rFonts w:eastAsia="MS Mincho"/>
          <w:color w:val="000000"/>
          <w:szCs w:val="24"/>
          <w:lang w:eastAsia="ja-JP"/>
        </w:rPr>
        <w:t>Raštingumo psichikos sveikatos srityje įvertinimo klausimynas skirtas mokymų dalyvių žinioms apie psichikos sveikatą darbe įvertinti. Raštingumas psichikos sveikatos srityje apskaičiuojamas remiantis mokymų dalyvių atsakymais. Atsakymų balai svyruoja nuo 1 („</w:t>
      </w:r>
      <w:r>
        <w:rPr>
          <w:szCs w:val="24"/>
        </w:rPr>
        <w:t>turiu labai mažai žinių“</w:t>
      </w:r>
      <w:r>
        <w:rPr>
          <w:rFonts w:eastAsia="MS Mincho"/>
          <w:color w:val="000000"/>
          <w:szCs w:val="24"/>
          <w:lang w:eastAsia="ja-JP"/>
        </w:rPr>
        <w:t>) iki 10 („</w:t>
      </w:r>
      <w:r>
        <w:rPr>
          <w:szCs w:val="24"/>
        </w:rPr>
        <w:t>turiu labai daug žinių“</w:t>
      </w:r>
      <w:r>
        <w:rPr>
          <w:rFonts w:eastAsia="MS Mincho"/>
          <w:color w:val="000000"/>
          <w:szCs w:val="24"/>
          <w:lang w:eastAsia="ja-JP"/>
        </w:rPr>
        <w:t xml:space="preserve">).  </w:t>
      </w:r>
    </w:p>
    <w:p>
      <w:pPr>
        <w:widowControl w:val="0"/>
        <w:ind w:firstLine="567"/>
        <w:jc w:val="both"/>
        <w:rPr>
          <w:rFonts w:eastAsia="MS Mincho"/>
          <w:b/>
          <w:color w:val="000000"/>
          <w:szCs w:val="24"/>
          <w:lang w:eastAsia="ja-JP"/>
        </w:rPr>
      </w:pPr>
      <w:r>
        <w:rPr>
          <w:rFonts w:eastAsia="MS Mincho"/>
          <w:color w:val="000000"/>
          <w:szCs w:val="24"/>
          <w:lang w:eastAsia="ja-JP"/>
        </w:rPr>
        <w:t xml:space="preserve">Rezultatams analizuoti naudojami tik tų mokymų dalyvių, kurie abu kartus įvertino savo raštingumą psichikos sveikatos srityje (vieną kartą prieš pradėdami dalyvauti darbuotojų kompetencijos psichikos sveikatos srityje didinimo mokymuose (toliau – mokymai), kitą – mokymams pasibaigus) užpildytų klausimynų duomenys. </w:t>
      </w:r>
    </w:p>
    <w:p>
      <w:pPr>
        <w:widowControl w:val="0"/>
        <w:ind w:firstLine="567"/>
        <w:jc w:val="both"/>
        <w:rPr>
          <w:rFonts w:eastAsia="MS Mincho"/>
          <w:b/>
          <w:color w:val="000000"/>
          <w:szCs w:val="24"/>
          <w:lang w:eastAsia="ja-JP"/>
        </w:rPr>
      </w:pPr>
      <w:r>
        <w:rPr>
          <w:rFonts w:eastAsia="MS Mincho"/>
          <w:b/>
          <w:color w:val="000000"/>
          <w:szCs w:val="24"/>
          <w:lang w:eastAsia="ja-JP"/>
        </w:rPr>
        <w:t>I etapas. Apklausus mokymų dalyvius prieš pradedant mokymus, įvertinamas individualus ir bendras mokymų dalyvių rezultatas (proc.).</w:t>
      </w:r>
    </w:p>
    <w:p>
      <w:pPr>
        <w:widowControl w:val="0"/>
        <w:ind w:firstLine="567"/>
        <w:jc w:val="both"/>
        <w:rPr>
          <w:szCs w:val="24"/>
        </w:rPr>
      </w:pPr>
      <w:r>
        <w:rPr>
          <w:rFonts w:eastAsia="MS Mincho"/>
          <w:color w:val="000000"/>
          <w:szCs w:val="24"/>
          <w:lang w:eastAsia="ja-JP"/>
        </w:rPr>
        <w:t xml:space="preserve">Vertinant individualų mokymų dalyvio rezultatą, surašomi visų anketos 12 klausimų balai, išvedamas jų vidurkis (proc.) dešimtųjų tikslumu. </w:t>
      </w:r>
      <w:r>
        <w:rPr>
          <w:szCs w:val="24"/>
        </w:rPr>
        <w:t>Pavyzdys: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2"/>
        <w:gridCol w:w="656"/>
        <w:gridCol w:w="657"/>
        <w:gridCol w:w="657"/>
        <w:gridCol w:w="657"/>
        <w:gridCol w:w="656"/>
        <w:gridCol w:w="657"/>
        <w:gridCol w:w="539"/>
        <w:gridCol w:w="539"/>
        <w:gridCol w:w="539"/>
        <w:gridCol w:w="677"/>
        <w:gridCol w:w="794"/>
        <w:gridCol w:w="746"/>
      </w:tblGrid>
      <w:tr>
        <w:trPr>
          <w:trHeight w:val="276"/>
        </w:trPr>
        <w:tc>
          <w:tcPr>
            <w:tcW w:w="1972" w:type="dxa"/>
          </w:tcPr>
          <w:p>
            <w:pPr>
              <w:widowControl w:val="0"/>
              <w:jc w:val="both"/>
              <w:rPr>
                <w:rFonts w:eastAsia="MS Mincho"/>
                <w:color w:val="000000"/>
                <w:szCs w:val="24"/>
                <w:lang w:eastAsia="ja-JP"/>
              </w:rPr>
            </w:pPr>
            <w:r>
              <w:rPr>
                <w:b/>
                <w:szCs w:val="24"/>
                <w:lang w:eastAsia="lt-LT"/>
              </w:rPr>
              <w:t>Klausimo Nr.</w:t>
            </w:r>
          </w:p>
        </w:tc>
        <w:tc>
          <w:tcPr>
            <w:tcW w:w="656" w:type="dxa"/>
          </w:tcPr>
          <w:p>
            <w:pPr>
              <w:widowControl w:val="0"/>
              <w:jc w:val="center"/>
              <w:rPr>
                <w:rFonts w:eastAsia="MS Mincho"/>
                <w:color w:val="000000"/>
                <w:szCs w:val="24"/>
                <w:lang w:eastAsia="ja-JP"/>
              </w:rPr>
            </w:pPr>
            <w:r>
              <w:rPr>
                <w:rFonts w:eastAsia="MS Mincho"/>
                <w:color w:val="000000"/>
                <w:szCs w:val="24"/>
                <w:lang w:eastAsia="ja-JP"/>
              </w:rPr>
              <w:t>1</w:t>
            </w:r>
          </w:p>
        </w:tc>
        <w:tc>
          <w:tcPr>
            <w:tcW w:w="657" w:type="dxa"/>
          </w:tcPr>
          <w:p>
            <w:pPr>
              <w:widowControl w:val="0"/>
              <w:jc w:val="center"/>
              <w:rPr>
                <w:rFonts w:eastAsia="MS Mincho"/>
                <w:color w:val="000000"/>
                <w:szCs w:val="24"/>
                <w:lang w:eastAsia="ja-JP"/>
              </w:rPr>
            </w:pPr>
            <w:r>
              <w:rPr>
                <w:rFonts w:eastAsia="MS Mincho"/>
                <w:color w:val="000000"/>
                <w:szCs w:val="24"/>
                <w:lang w:eastAsia="ja-JP"/>
              </w:rPr>
              <w:t>2</w:t>
            </w:r>
          </w:p>
        </w:tc>
        <w:tc>
          <w:tcPr>
            <w:tcW w:w="657" w:type="dxa"/>
          </w:tcPr>
          <w:p>
            <w:pPr>
              <w:widowControl w:val="0"/>
              <w:jc w:val="center"/>
              <w:rPr>
                <w:rFonts w:eastAsia="MS Mincho"/>
                <w:color w:val="000000"/>
                <w:szCs w:val="24"/>
                <w:lang w:eastAsia="ja-JP"/>
              </w:rPr>
            </w:pPr>
            <w:r>
              <w:rPr>
                <w:rFonts w:eastAsia="MS Mincho"/>
                <w:color w:val="000000"/>
                <w:szCs w:val="24"/>
                <w:lang w:eastAsia="ja-JP"/>
              </w:rPr>
              <w:t>3</w:t>
            </w:r>
          </w:p>
        </w:tc>
        <w:tc>
          <w:tcPr>
            <w:tcW w:w="657" w:type="dxa"/>
          </w:tcPr>
          <w:p>
            <w:pPr>
              <w:widowControl w:val="0"/>
              <w:jc w:val="center"/>
              <w:rPr>
                <w:rFonts w:eastAsia="MS Mincho"/>
                <w:color w:val="000000"/>
                <w:szCs w:val="24"/>
                <w:lang w:eastAsia="ja-JP"/>
              </w:rPr>
            </w:pPr>
            <w:r>
              <w:rPr>
                <w:rFonts w:eastAsia="MS Mincho"/>
                <w:color w:val="000000"/>
                <w:szCs w:val="24"/>
                <w:lang w:eastAsia="ja-JP"/>
              </w:rPr>
              <w:t>4</w:t>
            </w:r>
          </w:p>
        </w:tc>
        <w:tc>
          <w:tcPr>
            <w:tcW w:w="656" w:type="dxa"/>
          </w:tcPr>
          <w:p>
            <w:pPr>
              <w:widowControl w:val="0"/>
              <w:jc w:val="center"/>
              <w:rPr>
                <w:rFonts w:eastAsia="MS Mincho"/>
                <w:color w:val="000000"/>
                <w:szCs w:val="24"/>
                <w:lang w:eastAsia="ja-JP"/>
              </w:rPr>
            </w:pPr>
            <w:r>
              <w:rPr>
                <w:rFonts w:eastAsia="MS Mincho"/>
                <w:color w:val="000000"/>
                <w:szCs w:val="24"/>
                <w:lang w:eastAsia="ja-JP"/>
              </w:rPr>
              <w:t>5</w:t>
            </w:r>
          </w:p>
        </w:tc>
        <w:tc>
          <w:tcPr>
            <w:tcW w:w="657" w:type="dxa"/>
          </w:tcPr>
          <w:p>
            <w:pPr>
              <w:widowControl w:val="0"/>
              <w:jc w:val="center"/>
              <w:rPr>
                <w:rFonts w:eastAsia="MS Mincho"/>
                <w:color w:val="000000"/>
                <w:szCs w:val="24"/>
                <w:lang w:eastAsia="ja-JP"/>
              </w:rPr>
            </w:pPr>
            <w:r>
              <w:rPr>
                <w:rFonts w:eastAsia="MS Mincho"/>
                <w:color w:val="000000"/>
                <w:szCs w:val="24"/>
                <w:lang w:eastAsia="ja-JP"/>
              </w:rPr>
              <w:t>6</w:t>
            </w:r>
          </w:p>
        </w:tc>
        <w:tc>
          <w:tcPr>
            <w:tcW w:w="539" w:type="dxa"/>
          </w:tcPr>
          <w:p>
            <w:pPr>
              <w:widowControl w:val="0"/>
              <w:jc w:val="center"/>
              <w:rPr>
                <w:rFonts w:eastAsia="MS Mincho"/>
                <w:color w:val="000000"/>
                <w:szCs w:val="24"/>
                <w:lang w:eastAsia="ja-JP"/>
              </w:rPr>
            </w:pPr>
            <w:r>
              <w:rPr>
                <w:rFonts w:eastAsia="MS Mincho"/>
                <w:color w:val="000000"/>
                <w:szCs w:val="24"/>
                <w:lang w:eastAsia="ja-JP"/>
              </w:rPr>
              <w:t>7</w:t>
            </w:r>
          </w:p>
        </w:tc>
        <w:tc>
          <w:tcPr>
            <w:tcW w:w="539" w:type="dxa"/>
          </w:tcPr>
          <w:p>
            <w:pPr>
              <w:widowControl w:val="0"/>
              <w:jc w:val="center"/>
              <w:rPr>
                <w:rFonts w:eastAsia="MS Mincho"/>
                <w:color w:val="000000"/>
                <w:szCs w:val="24"/>
                <w:lang w:eastAsia="ja-JP"/>
              </w:rPr>
            </w:pPr>
            <w:r>
              <w:rPr>
                <w:rFonts w:eastAsia="MS Mincho"/>
                <w:color w:val="000000"/>
                <w:szCs w:val="24"/>
                <w:lang w:eastAsia="ja-JP"/>
              </w:rPr>
              <w:t>8</w:t>
            </w:r>
          </w:p>
        </w:tc>
        <w:tc>
          <w:tcPr>
            <w:tcW w:w="539" w:type="dxa"/>
          </w:tcPr>
          <w:p>
            <w:pPr>
              <w:widowControl w:val="0"/>
              <w:jc w:val="center"/>
              <w:rPr>
                <w:rFonts w:eastAsia="MS Mincho"/>
                <w:color w:val="000000"/>
                <w:szCs w:val="24"/>
                <w:lang w:eastAsia="ja-JP"/>
              </w:rPr>
            </w:pPr>
            <w:r>
              <w:rPr>
                <w:rFonts w:eastAsia="MS Mincho"/>
                <w:color w:val="000000"/>
                <w:szCs w:val="24"/>
                <w:lang w:eastAsia="ja-JP"/>
              </w:rPr>
              <w:t>9</w:t>
            </w:r>
          </w:p>
        </w:tc>
        <w:tc>
          <w:tcPr>
            <w:tcW w:w="677" w:type="dxa"/>
          </w:tcPr>
          <w:p>
            <w:pPr>
              <w:widowControl w:val="0"/>
              <w:jc w:val="center"/>
              <w:rPr>
                <w:rFonts w:eastAsia="MS Mincho"/>
                <w:color w:val="000000"/>
                <w:szCs w:val="24"/>
                <w:lang w:eastAsia="ja-JP"/>
              </w:rPr>
            </w:pPr>
            <w:r>
              <w:rPr>
                <w:rFonts w:eastAsia="MS Mincho"/>
                <w:color w:val="000000"/>
                <w:szCs w:val="24"/>
                <w:lang w:eastAsia="ja-JP"/>
              </w:rPr>
              <w:t>10</w:t>
            </w:r>
          </w:p>
        </w:tc>
        <w:tc>
          <w:tcPr>
            <w:tcW w:w="794" w:type="dxa"/>
          </w:tcPr>
          <w:p>
            <w:pPr>
              <w:widowControl w:val="0"/>
              <w:jc w:val="center"/>
              <w:rPr>
                <w:rFonts w:eastAsia="MS Mincho"/>
                <w:color w:val="000000"/>
                <w:szCs w:val="24"/>
                <w:lang w:eastAsia="ja-JP"/>
              </w:rPr>
            </w:pPr>
            <w:r>
              <w:rPr>
                <w:rFonts w:eastAsia="MS Mincho"/>
                <w:color w:val="000000"/>
                <w:szCs w:val="24"/>
                <w:lang w:eastAsia="ja-JP"/>
              </w:rPr>
              <w:t>11</w:t>
            </w:r>
          </w:p>
        </w:tc>
        <w:tc>
          <w:tcPr>
            <w:tcW w:w="746" w:type="dxa"/>
          </w:tcPr>
          <w:p>
            <w:pPr>
              <w:widowControl w:val="0"/>
              <w:jc w:val="center"/>
              <w:rPr>
                <w:rFonts w:eastAsia="MS Mincho"/>
                <w:color w:val="000000"/>
                <w:szCs w:val="24"/>
                <w:lang w:eastAsia="ja-JP"/>
              </w:rPr>
            </w:pPr>
            <w:r>
              <w:rPr>
                <w:rFonts w:eastAsia="MS Mincho"/>
                <w:color w:val="000000"/>
                <w:szCs w:val="24"/>
                <w:lang w:eastAsia="ja-JP"/>
              </w:rPr>
              <w:t>12</w:t>
            </w:r>
          </w:p>
        </w:tc>
      </w:tr>
      <w:tr>
        <w:trPr>
          <w:trHeight w:val="276"/>
        </w:trPr>
        <w:tc>
          <w:tcPr>
            <w:tcW w:w="1972" w:type="dxa"/>
          </w:tcPr>
          <w:p>
            <w:pPr>
              <w:widowControl w:val="0"/>
              <w:jc w:val="both"/>
              <w:rPr>
                <w:rFonts w:eastAsia="MS Mincho"/>
                <w:color w:val="000000"/>
                <w:szCs w:val="24"/>
                <w:lang w:eastAsia="ja-JP"/>
              </w:rPr>
            </w:pPr>
            <w:r>
              <w:rPr>
                <w:b/>
                <w:szCs w:val="24"/>
                <w:lang w:eastAsia="lt-LT"/>
              </w:rPr>
              <w:t>Balai</w:t>
            </w:r>
          </w:p>
        </w:tc>
        <w:tc>
          <w:tcPr>
            <w:tcW w:w="656" w:type="dxa"/>
          </w:tcPr>
          <w:p>
            <w:pPr>
              <w:widowControl w:val="0"/>
              <w:jc w:val="center"/>
              <w:rPr>
                <w:rFonts w:eastAsia="MS Mincho"/>
                <w:color w:val="000000"/>
                <w:szCs w:val="24"/>
                <w:lang w:eastAsia="ja-JP"/>
              </w:rPr>
            </w:pPr>
            <w:r>
              <w:rPr>
                <w:rFonts w:eastAsia="MS Mincho"/>
                <w:color w:val="000000"/>
                <w:szCs w:val="24"/>
                <w:lang w:eastAsia="ja-JP"/>
              </w:rPr>
              <w:t>5</w:t>
            </w:r>
          </w:p>
        </w:tc>
        <w:tc>
          <w:tcPr>
            <w:tcW w:w="657" w:type="dxa"/>
          </w:tcPr>
          <w:p>
            <w:pPr>
              <w:widowControl w:val="0"/>
              <w:jc w:val="center"/>
              <w:rPr>
                <w:rFonts w:eastAsia="MS Mincho"/>
                <w:color w:val="000000"/>
                <w:szCs w:val="24"/>
                <w:lang w:eastAsia="ja-JP"/>
              </w:rPr>
            </w:pPr>
            <w:r>
              <w:rPr>
                <w:rFonts w:eastAsia="MS Mincho"/>
                <w:color w:val="000000"/>
                <w:szCs w:val="24"/>
                <w:lang w:eastAsia="ja-JP"/>
              </w:rPr>
              <w:t>4</w:t>
            </w:r>
          </w:p>
        </w:tc>
        <w:tc>
          <w:tcPr>
            <w:tcW w:w="657" w:type="dxa"/>
          </w:tcPr>
          <w:p>
            <w:pPr>
              <w:widowControl w:val="0"/>
              <w:jc w:val="center"/>
              <w:rPr>
                <w:rFonts w:eastAsia="MS Mincho"/>
                <w:color w:val="000000"/>
                <w:szCs w:val="24"/>
                <w:lang w:eastAsia="ja-JP"/>
              </w:rPr>
            </w:pPr>
            <w:r>
              <w:rPr>
                <w:rFonts w:eastAsia="MS Mincho"/>
                <w:color w:val="000000"/>
                <w:szCs w:val="24"/>
                <w:lang w:eastAsia="ja-JP"/>
              </w:rPr>
              <w:t>4</w:t>
            </w:r>
          </w:p>
        </w:tc>
        <w:tc>
          <w:tcPr>
            <w:tcW w:w="657" w:type="dxa"/>
          </w:tcPr>
          <w:p>
            <w:pPr>
              <w:widowControl w:val="0"/>
              <w:jc w:val="center"/>
              <w:rPr>
                <w:rFonts w:eastAsia="MS Mincho"/>
                <w:color w:val="000000"/>
                <w:szCs w:val="24"/>
                <w:lang w:eastAsia="ja-JP"/>
              </w:rPr>
            </w:pPr>
            <w:r>
              <w:rPr>
                <w:rFonts w:eastAsia="MS Mincho"/>
                <w:color w:val="000000"/>
                <w:szCs w:val="24"/>
                <w:lang w:eastAsia="ja-JP"/>
              </w:rPr>
              <w:t>3</w:t>
            </w:r>
          </w:p>
        </w:tc>
        <w:tc>
          <w:tcPr>
            <w:tcW w:w="656" w:type="dxa"/>
          </w:tcPr>
          <w:p>
            <w:pPr>
              <w:widowControl w:val="0"/>
              <w:jc w:val="center"/>
              <w:rPr>
                <w:rFonts w:eastAsia="MS Mincho"/>
                <w:color w:val="000000"/>
                <w:szCs w:val="24"/>
                <w:lang w:eastAsia="ja-JP"/>
              </w:rPr>
            </w:pPr>
            <w:r>
              <w:rPr>
                <w:rFonts w:eastAsia="MS Mincho"/>
                <w:color w:val="000000"/>
                <w:szCs w:val="24"/>
                <w:lang w:eastAsia="ja-JP"/>
              </w:rPr>
              <w:t>2</w:t>
            </w:r>
          </w:p>
        </w:tc>
        <w:tc>
          <w:tcPr>
            <w:tcW w:w="657" w:type="dxa"/>
          </w:tcPr>
          <w:p>
            <w:pPr>
              <w:widowControl w:val="0"/>
              <w:jc w:val="center"/>
              <w:rPr>
                <w:rFonts w:eastAsia="MS Mincho"/>
                <w:color w:val="000000"/>
                <w:szCs w:val="24"/>
                <w:lang w:eastAsia="ja-JP"/>
              </w:rPr>
            </w:pPr>
            <w:r>
              <w:rPr>
                <w:rFonts w:eastAsia="MS Mincho"/>
                <w:color w:val="000000"/>
                <w:szCs w:val="24"/>
                <w:lang w:eastAsia="ja-JP"/>
              </w:rPr>
              <w:t>3</w:t>
            </w:r>
          </w:p>
        </w:tc>
        <w:tc>
          <w:tcPr>
            <w:tcW w:w="539" w:type="dxa"/>
          </w:tcPr>
          <w:p>
            <w:pPr>
              <w:widowControl w:val="0"/>
              <w:jc w:val="center"/>
              <w:rPr>
                <w:rFonts w:eastAsia="MS Mincho"/>
                <w:color w:val="000000"/>
                <w:szCs w:val="24"/>
                <w:lang w:eastAsia="ja-JP"/>
              </w:rPr>
            </w:pPr>
            <w:r>
              <w:rPr>
                <w:rFonts w:eastAsia="MS Mincho"/>
                <w:color w:val="000000"/>
                <w:szCs w:val="24"/>
                <w:lang w:eastAsia="ja-JP"/>
              </w:rPr>
              <w:t>4</w:t>
            </w:r>
          </w:p>
        </w:tc>
        <w:tc>
          <w:tcPr>
            <w:tcW w:w="539" w:type="dxa"/>
          </w:tcPr>
          <w:p>
            <w:pPr>
              <w:widowControl w:val="0"/>
              <w:jc w:val="center"/>
              <w:rPr>
                <w:rFonts w:eastAsia="MS Mincho"/>
                <w:color w:val="000000"/>
                <w:szCs w:val="24"/>
                <w:lang w:eastAsia="ja-JP"/>
              </w:rPr>
            </w:pPr>
            <w:r>
              <w:rPr>
                <w:rFonts w:eastAsia="MS Mincho"/>
                <w:color w:val="000000"/>
                <w:szCs w:val="24"/>
                <w:lang w:eastAsia="ja-JP"/>
              </w:rPr>
              <w:t>2</w:t>
            </w:r>
          </w:p>
        </w:tc>
        <w:tc>
          <w:tcPr>
            <w:tcW w:w="539" w:type="dxa"/>
          </w:tcPr>
          <w:p>
            <w:pPr>
              <w:widowControl w:val="0"/>
              <w:jc w:val="center"/>
              <w:rPr>
                <w:rFonts w:eastAsia="MS Mincho"/>
                <w:color w:val="000000"/>
                <w:szCs w:val="24"/>
                <w:lang w:eastAsia="ja-JP"/>
              </w:rPr>
            </w:pPr>
            <w:r>
              <w:rPr>
                <w:rFonts w:eastAsia="MS Mincho"/>
                <w:color w:val="000000"/>
                <w:szCs w:val="24"/>
                <w:lang w:eastAsia="ja-JP"/>
              </w:rPr>
              <w:t>3</w:t>
            </w:r>
          </w:p>
        </w:tc>
        <w:tc>
          <w:tcPr>
            <w:tcW w:w="677" w:type="dxa"/>
          </w:tcPr>
          <w:p>
            <w:pPr>
              <w:widowControl w:val="0"/>
              <w:jc w:val="center"/>
              <w:rPr>
                <w:rFonts w:eastAsia="MS Mincho"/>
                <w:color w:val="000000"/>
                <w:szCs w:val="24"/>
                <w:lang w:eastAsia="ja-JP"/>
              </w:rPr>
            </w:pPr>
            <w:r>
              <w:rPr>
                <w:rFonts w:eastAsia="MS Mincho"/>
                <w:color w:val="000000"/>
                <w:szCs w:val="24"/>
                <w:lang w:eastAsia="ja-JP"/>
              </w:rPr>
              <w:t>2</w:t>
            </w:r>
          </w:p>
        </w:tc>
        <w:tc>
          <w:tcPr>
            <w:tcW w:w="794" w:type="dxa"/>
          </w:tcPr>
          <w:p>
            <w:pPr>
              <w:widowControl w:val="0"/>
              <w:jc w:val="center"/>
              <w:rPr>
                <w:rFonts w:eastAsia="MS Mincho"/>
                <w:color w:val="000000"/>
                <w:szCs w:val="24"/>
                <w:lang w:eastAsia="ja-JP"/>
              </w:rPr>
            </w:pPr>
            <w:r>
              <w:rPr>
                <w:rFonts w:eastAsia="MS Mincho"/>
                <w:color w:val="000000"/>
                <w:szCs w:val="24"/>
                <w:lang w:eastAsia="ja-JP"/>
              </w:rPr>
              <w:t>1</w:t>
            </w:r>
          </w:p>
        </w:tc>
        <w:tc>
          <w:tcPr>
            <w:tcW w:w="746" w:type="dxa"/>
          </w:tcPr>
          <w:p>
            <w:pPr>
              <w:widowControl w:val="0"/>
              <w:jc w:val="center"/>
              <w:rPr>
                <w:rFonts w:eastAsia="MS Mincho"/>
                <w:color w:val="000000"/>
                <w:szCs w:val="24"/>
                <w:lang w:eastAsia="ja-JP"/>
              </w:rPr>
            </w:pPr>
            <w:r>
              <w:rPr>
                <w:rFonts w:eastAsia="MS Mincho"/>
                <w:color w:val="000000"/>
                <w:szCs w:val="24"/>
                <w:lang w:eastAsia="ja-JP"/>
              </w:rPr>
              <w:t>3</w:t>
            </w:r>
          </w:p>
        </w:tc>
      </w:tr>
      <w:tr>
        <w:trPr>
          <w:trHeight w:val="276"/>
        </w:trPr>
        <w:tc>
          <w:tcPr>
            <w:tcW w:w="1972" w:type="dxa"/>
          </w:tcPr>
          <w:p>
            <w:pPr>
              <w:widowControl w:val="0"/>
              <w:jc w:val="both"/>
              <w:rPr>
                <w:b/>
                <w:szCs w:val="24"/>
                <w:lang w:eastAsia="lt-LT"/>
              </w:rPr>
            </w:pPr>
            <w:r>
              <w:rPr>
                <w:b/>
                <w:szCs w:val="24"/>
                <w:lang w:eastAsia="lt-LT"/>
              </w:rPr>
              <w:t>Vidurkis</w:t>
            </w:r>
          </w:p>
        </w:tc>
        <w:tc>
          <w:tcPr>
            <w:tcW w:w="7774" w:type="dxa"/>
            <w:gridSpan w:val="12"/>
          </w:tcPr>
          <w:p>
            <w:pPr>
              <w:widowControl w:val="0"/>
              <w:rPr>
                <w:rFonts w:eastAsia="MS Mincho"/>
                <w:b/>
                <w:color w:val="000000"/>
                <w:szCs w:val="24"/>
                <w:lang w:eastAsia="ja-JP"/>
              </w:rPr>
            </w:pPr>
            <w:r>
              <w:rPr>
                <w:rFonts w:eastAsia="MS Mincho"/>
                <w:b/>
                <w:color w:val="000000"/>
                <w:szCs w:val="24"/>
                <w:lang w:eastAsia="ja-JP"/>
              </w:rPr>
              <w:t>3</w:t>
            </w:r>
          </w:p>
        </w:tc>
      </w:tr>
    </w:tbl>
    <w:p>
      <w:pPr>
        <w:widowControl w:val="0"/>
        <w:ind w:firstLine="567"/>
        <w:jc w:val="both"/>
        <w:rPr>
          <w:szCs w:val="24"/>
        </w:rPr>
      </w:pPr>
      <w:r>
        <w:rPr>
          <w:szCs w:val="24"/>
        </w:rPr>
        <w:t xml:space="preserve">Gautas balas išreiškiamas procentais: </w:t>
      </w:r>
      <w:r>
        <w:rPr>
          <w:b/>
          <w:szCs w:val="24"/>
        </w:rPr>
        <w:t xml:space="preserve">Procentai (proc.) = </w:t>
      </w:r>
      <w:r>
        <w:rPr>
          <w:szCs w:val="24"/>
        </w:rPr>
        <w:t xml:space="preserve">X × 100 : 10 (X – balų vidurkis), šiuo atveju: 3 × 100 : 10 </w:t>
      </w:r>
      <w:r>
        <w:rPr>
          <w:b/>
          <w:szCs w:val="24"/>
        </w:rPr>
        <w:t>= 30 (proc.).</w:t>
      </w:r>
    </w:p>
    <w:p>
      <w:pPr>
        <w:widowControl w:val="0"/>
        <w:ind w:firstLine="567"/>
        <w:jc w:val="both"/>
        <w:rPr>
          <w:szCs w:val="24"/>
        </w:rPr>
      </w:pPr>
      <w:r>
        <w:rPr>
          <w:szCs w:val="24"/>
        </w:rPr>
        <w:t xml:space="preserve">Norint apskaičiuoti bendrą mokymų dalyvių rezultatą, sudedami visų mokymų  dalyvių balai ir išvedamas vidurkis, kuris išreiškiamas procentais.</w:t>
      </w:r>
    </w:p>
    <w:p>
      <w:pPr>
        <w:widowControl w:val="0"/>
        <w:ind w:firstLine="567"/>
        <w:jc w:val="both"/>
        <w:rPr>
          <w:rFonts w:eastAsia="MS Mincho"/>
          <w:b/>
          <w:color w:val="000000"/>
          <w:szCs w:val="24"/>
          <w:lang w:eastAsia="ja-JP"/>
        </w:rPr>
      </w:pPr>
      <w:r>
        <w:rPr>
          <w:rFonts w:eastAsia="MS Mincho"/>
          <w:b/>
          <w:color w:val="000000"/>
          <w:szCs w:val="24"/>
          <w:lang w:eastAsia="ja-JP"/>
        </w:rPr>
        <w:t xml:space="preserve">II etapas. Pakartotinai apklausus mokymų dalyvius po mokymų, įvertinamas individualus ir bendras mokymų  dalyvių rezultatas (proc.).</w:t>
      </w:r>
    </w:p>
    <w:p>
      <w:pPr>
        <w:widowControl w:val="0"/>
        <w:ind w:firstLine="567"/>
        <w:rPr>
          <w:szCs w:val="24"/>
        </w:rPr>
      </w:pPr>
      <w:r>
        <w:rPr>
          <w:szCs w:val="24"/>
        </w:rPr>
        <w:t xml:space="preserve">Atliekami tokie pat veiksmai kaip ir I etape. </w:t>
      </w:r>
      <w:r>
        <w:rPr>
          <w:rFonts w:eastAsia="MS Mincho"/>
          <w:color w:val="000000"/>
          <w:szCs w:val="24"/>
          <w:lang w:eastAsia="ja-JP"/>
        </w:rPr>
        <w:t xml:space="preserve">Vertinant individualų mokymų dalyvio rezultatą, surašomi visų anketos 12 klausimų balai, išvedamas jų vidurkis (proc.) dešimtųjų tikslumu. </w:t>
      </w:r>
      <w:r>
        <w:rPr>
          <w:szCs w:val="24"/>
        </w:rPr>
        <w:t>Pavyzdys: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2"/>
        <w:gridCol w:w="656"/>
        <w:gridCol w:w="657"/>
        <w:gridCol w:w="656"/>
        <w:gridCol w:w="666"/>
        <w:gridCol w:w="655"/>
        <w:gridCol w:w="656"/>
        <w:gridCol w:w="538"/>
        <w:gridCol w:w="538"/>
        <w:gridCol w:w="538"/>
        <w:gridCol w:w="676"/>
        <w:gridCol w:w="794"/>
        <w:gridCol w:w="744"/>
      </w:tblGrid>
      <w:tr>
        <w:trPr>
          <w:trHeight w:val="276"/>
        </w:trPr>
        <w:tc>
          <w:tcPr>
            <w:tcW w:w="1972" w:type="dxa"/>
          </w:tcPr>
          <w:p>
            <w:pPr>
              <w:widowControl w:val="0"/>
              <w:jc w:val="both"/>
              <w:rPr>
                <w:rFonts w:eastAsia="MS Mincho"/>
                <w:color w:val="000000"/>
                <w:szCs w:val="22"/>
                <w:lang w:eastAsia="ja-JP"/>
              </w:rPr>
            </w:pPr>
            <w:r>
              <w:rPr>
                <w:b/>
                <w:szCs w:val="22"/>
                <w:lang w:eastAsia="lt-LT"/>
              </w:rPr>
              <w:t>Klausimo Nr.</w:t>
            </w:r>
          </w:p>
        </w:tc>
        <w:tc>
          <w:tcPr>
            <w:tcW w:w="656" w:type="dxa"/>
          </w:tcPr>
          <w:p>
            <w:pPr>
              <w:widowControl w:val="0"/>
              <w:jc w:val="center"/>
              <w:rPr>
                <w:rFonts w:eastAsia="MS Mincho"/>
                <w:color w:val="000000"/>
                <w:szCs w:val="24"/>
                <w:lang w:eastAsia="ja-JP"/>
              </w:rPr>
            </w:pPr>
            <w:r>
              <w:rPr>
                <w:rFonts w:eastAsia="MS Mincho"/>
                <w:color w:val="000000"/>
                <w:szCs w:val="24"/>
                <w:lang w:eastAsia="ja-JP"/>
              </w:rPr>
              <w:t>1</w:t>
            </w:r>
          </w:p>
        </w:tc>
        <w:tc>
          <w:tcPr>
            <w:tcW w:w="657" w:type="dxa"/>
          </w:tcPr>
          <w:p>
            <w:pPr>
              <w:widowControl w:val="0"/>
              <w:jc w:val="center"/>
              <w:rPr>
                <w:rFonts w:eastAsia="MS Mincho"/>
                <w:color w:val="000000"/>
                <w:szCs w:val="24"/>
                <w:lang w:eastAsia="ja-JP"/>
              </w:rPr>
            </w:pPr>
            <w:r>
              <w:rPr>
                <w:rFonts w:eastAsia="MS Mincho"/>
                <w:color w:val="000000"/>
                <w:szCs w:val="24"/>
                <w:lang w:eastAsia="ja-JP"/>
              </w:rPr>
              <w:t>2</w:t>
            </w:r>
          </w:p>
        </w:tc>
        <w:tc>
          <w:tcPr>
            <w:tcW w:w="656" w:type="dxa"/>
          </w:tcPr>
          <w:p>
            <w:pPr>
              <w:widowControl w:val="0"/>
              <w:jc w:val="center"/>
              <w:rPr>
                <w:rFonts w:eastAsia="MS Mincho"/>
                <w:color w:val="000000"/>
                <w:szCs w:val="24"/>
                <w:lang w:eastAsia="ja-JP"/>
              </w:rPr>
            </w:pPr>
            <w:r>
              <w:rPr>
                <w:rFonts w:eastAsia="MS Mincho"/>
                <w:color w:val="000000"/>
                <w:szCs w:val="24"/>
                <w:lang w:eastAsia="ja-JP"/>
              </w:rPr>
              <w:t>3</w:t>
            </w:r>
          </w:p>
        </w:tc>
        <w:tc>
          <w:tcPr>
            <w:tcW w:w="666" w:type="dxa"/>
          </w:tcPr>
          <w:p>
            <w:pPr>
              <w:widowControl w:val="0"/>
              <w:jc w:val="center"/>
              <w:rPr>
                <w:rFonts w:eastAsia="MS Mincho"/>
                <w:color w:val="000000"/>
                <w:szCs w:val="24"/>
                <w:lang w:eastAsia="ja-JP"/>
              </w:rPr>
            </w:pPr>
            <w:r>
              <w:rPr>
                <w:rFonts w:eastAsia="MS Mincho"/>
                <w:color w:val="000000"/>
                <w:szCs w:val="24"/>
                <w:lang w:eastAsia="ja-JP"/>
              </w:rPr>
              <w:t>4</w:t>
            </w:r>
          </w:p>
        </w:tc>
        <w:tc>
          <w:tcPr>
            <w:tcW w:w="655" w:type="dxa"/>
          </w:tcPr>
          <w:p>
            <w:pPr>
              <w:widowControl w:val="0"/>
              <w:jc w:val="center"/>
              <w:rPr>
                <w:rFonts w:eastAsia="MS Mincho"/>
                <w:color w:val="000000"/>
                <w:szCs w:val="24"/>
                <w:lang w:eastAsia="ja-JP"/>
              </w:rPr>
            </w:pPr>
            <w:r>
              <w:rPr>
                <w:rFonts w:eastAsia="MS Mincho"/>
                <w:color w:val="000000"/>
                <w:szCs w:val="24"/>
                <w:lang w:eastAsia="ja-JP"/>
              </w:rPr>
              <w:t>5</w:t>
            </w:r>
          </w:p>
        </w:tc>
        <w:tc>
          <w:tcPr>
            <w:tcW w:w="656" w:type="dxa"/>
          </w:tcPr>
          <w:p>
            <w:pPr>
              <w:widowControl w:val="0"/>
              <w:jc w:val="center"/>
              <w:rPr>
                <w:rFonts w:eastAsia="MS Mincho"/>
                <w:color w:val="000000"/>
                <w:szCs w:val="24"/>
                <w:lang w:eastAsia="ja-JP"/>
              </w:rPr>
            </w:pPr>
            <w:r>
              <w:rPr>
                <w:rFonts w:eastAsia="MS Mincho"/>
                <w:color w:val="000000"/>
                <w:szCs w:val="24"/>
                <w:lang w:eastAsia="ja-JP"/>
              </w:rPr>
              <w:t>6</w:t>
            </w:r>
          </w:p>
        </w:tc>
        <w:tc>
          <w:tcPr>
            <w:tcW w:w="538" w:type="dxa"/>
          </w:tcPr>
          <w:p>
            <w:pPr>
              <w:widowControl w:val="0"/>
              <w:jc w:val="center"/>
              <w:rPr>
                <w:rFonts w:eastAsia="MS Mincho"/>
                <w:color w:val="000000"/>
                <w:szCs w:val="24"/>
                <w:lang w:eastAsia="ja-JP"/>
              </w:rPr>
            </w:pPr>
            <w:r>
              <w:rPr>
                <w:rFonts w:eastAsia="MS Mincho"/>
                <w:color w:val="000000"/>
                <w:szCs w:val="24"/>
                <w:lang w:eastAsia="ja-JP"/>
              </w:rPr>
              <w:t>7</w:t>
            </w:r>
          </w:p>
        </w:tc>
        <w:tc>
          <w:tcPr>
            <w:tcW w:w="538" w:type="dxa"/>
          </w:tcPr>
          <w:p>
            <w:pPr>
              <w:widowControl w:val="0"/>
              <w:jc w:val="center"/>
              <w:rPr>
                <w:rFonts w:eastAsia="MS Mincho"/>
                <w:color w:val="000000"/>
                <w:szCs w:val="24"/>
                <w:lang w:eastAsia="ja-JP"/>
              </w:rPr>
            </w:pPr>
            <w:r>
              <w:rPr>
                <w:rFonts w:eastAsia="MS Mincho"/>
                <w:color w:val="000000"/>
                <w:szCs w:val="24"/>
                <w:lang w:eastAsia="ja-JP"/>
              </w:rPr>
              <w:t>8</w:t>
            </w:r>
          </w:p>
        </w:tc>
        <w:tc>
          <w:tcPr>
            <w:tcW w:w="538" w:type="dxa"/>
          </w:tcPr>
          <w:p>
            <w:pPr>
              <w:widowControl w:val="0"/>
              <w:jc w:val="center"/>
              <w:rPr>
                <w:rFonts w:eastAsia="MS Mincho"/>
                <w:color w:val="000000"/>
                <w:szCs w:val="24"/>
                <w:lang w:eastAsia="ja-JP"/>
              </w:rPr>
            </w:pPr>
            <w:r>
              <w:rPr>
                <w:rFonts w:eastAsia="MS Mincho"/>
                <w:color w:val="000000"/>
                <w:szCs w:val="24"/>
                <w:lang w:eastAsia="ja-JP"/>
              </w:rPr>
              <w:t>9</w:t>
            </w:r>
          </w:p>
        </w:tc>
        <w:tc>
          <w:tcPr>
            <w:tcW w:w="676" w:type="dxa"/>
          </w:tcPr>
          <w:p>
            <w:pPr>
              <w:widowControl w:val="0"/>
              <w:jc w:val="center"/>
              <w:rPr>
                <w:rFonts w:eastAsia="MS Mincho"/>
                <w:color w:val="000000"/>
                <w:szCs w:val="24"/>
                <w:lang w:eastAsia="ja-JP"/>
              </w:rPr>
            </w:pPr>
            <w:r>
              <w:rPr>
                <w:rFonts w:eastAsia="MS Mincho"/>
                <w:color w:val="000000"/>
                <w:szCs w:val="24"/>
                <w:lang w:eastAsia="ja-JP"/>
              </w:rPr>
              <w:t>10</w:t>
            </w:r>
          </w:p>
        </w:tc>
        <w:tc>
          <w:tcPr>
            <w:tcW w:w="794" w:type="dxa"/>
          </w:tcPr>
          <w:p>
            <w:pPr>
              <w:widowControl w:val="0"/>
              <w:jc w:val="center"/>
              <w:rPr>
                <w:rFonts w:eastAsia="MS Mincho"/>
                <w:color w:val="000000"/>
                <w:szCs w:val="24"/>
                <w:lang w:eastAsia="ja-JP"/>
              </w:rPr>
            </w:pPr>
            <w:r>
              <w:rPr>
                <w:rFonts w:eastAsia="MS Mincho"/>
                <w:color w:val="000000"/>
                <w:szCs w:val="24"/>
                <w:lang w:eastAsia="ja-JP"/>
              </w:rPr>
              <w:t>11</w:t>
            </w:r>
          </w:p>
        </w:tc>
        <w:tc>
          <w:tcPr>
            <w:tcW w:w="744" w:type="dxa"/>
          </w:tcPr>
          <w:p>
            <w:pPr>
              <w:widowControl w:val="0"/>
              <w:jc w:val="center"/>
              <w:rPr>
                <w:rFonts w:eastAsia="MS Mincho"/>
                <w:color w:val="000000"/>
                <w:szCs w:val="24"/>
                <w:lang w:eastAsia="ja-JP"/>
              </w:rPr>
            </w:pPr>
            <w:r>
              <w:rPr>
                <w:rFonts w:eastAsia="MS Mincho"/>
                <w:color w:val="000000"/>
                <w:szCs w:val="24"/>
                <w:lang w:eastAsia="ja-JP"/>
              </w:rPr>
              <w:t>12</w:t>
            </w:r>
          </w:p>
        </w:tc>
      </w:tr>
      <w:tr>
        <w:trPr>
          <w:trHeight w:val="276"/>
        </w:trPr>
        <w:tc>
          <w:tcPr>
            <w:tcW w:w="1972" w:type="dxa"/>
          </w:tcPr>
          <w:p>
            <w:pPr>
              <w:widowControl w:val="0"/>
              <w:jc w:val="both"/>
              <w:rPr>
                <w:rFonts w:eastAsia="MS Mincho"/>
                <w:color w:val="000000"/>
                <w:szCs w:val="22"/>
                <w:lang w:eastAsia="ja-JP"/>
              </w:rPr>
            </w:pPr>
            <w:r>
              <w:rPr>
                <w:b/>
                <w:szCs w:val="22"/>
                <w:lang w:eastAsia="lt-LT"/>
              </w:rPr>
              <w:t>Balai</w:t>
            </w:r>
          </w:p>
        </w:tc>
        <w:tc>
          <w:tcPr>
            <w:tcW w:w="656" w:type="dxa"/>
          </w:tcPr>
          <w:p>
            <w:pPr>
              <w:widowControl w:val="0"/>
              <w:jc w:val="center"/>
              <w:rPr>
                <w:rFonts w:eastAsia="MS Mincho"/>
                <w:color w:val="000000"/>
                <w:szCs w:val="24"/>
                <w:lang w:eastAsia="ja-JP"/>
              </w:rPr>
            </w:pPr>
            <w:r>
              <w:rPr>
                <w:rFonts w:eastAsia="MS Mincho"/>
                <w:color w:val="000000"/>
                <w:szCs w:val="24"/>
                <w:lang w:eastAsia="ja-JP"/>
              </w:rPr>
              <w:t>7</w:t>
            </w:r>
          </w:p>
        </w:tc>
        <w:tc>
          <w:tcPr>
            <w:tcW w:w="657" w:type="dxa"/>
          </w:tcPr>
          <w:p>
            <w:pPr>
              <w:widowControl w:val="0"/>
              <w:jc w:val="center"/>
              <w:rPr>
                <w:rFonts w:eastAsia="MS Mincho"/>
                <w:color w:val="000000"/>
                <w:szCs w:val="24"/>
                <w:lang w:eastAsia="ja-JP"/>
              </w:rPr>
            </w:pPr>
            <w:r>
              <w:rPr>
                <w:rFonts w:eastAsia="MS Mincho"/>
                <w:color w:val="000000"/>
                <w:szCs w:val="24"/>
                <w:lang w:eastAsia="ja-JP"/>
              </w:rPr>
              <w:t>6</w:t>
            </w:r>
          </w:p>
        </w:tc>
        <w:tc>
          <w:tcPr>
            <w:tcW w:w="656" w:type="dxa"/>
          </w:tcPr>
          <w:p>
            <w:pPr>
              <w:widowControl w:val="0"/>
              <w:jc w:val="center"/>
              <w:rPr>
                <w:rFonts w:eastAsia="MS Mincho"/>
                <w:color w:val="000000"/>
                <w:szCs w:val="24"/>
                <w:lang w:eastAsia="ja-JP"/>
              </w:rPr>
            </w:pPr>
            <w:r>
              <w:rPr>
                <w:rFonts w:eastAsia="MS Mincho"/>
                <w:color w:val="000000"/>
                <w:szCs w:val="24"/>
                <w:lang w:eastAsia="ja-JP"/>
              </w:rPr>
              <w:t>8</w:t>
            </w:r>
          </w:p>
        </w:tc>
        <w:tc>
          <w:tcPr>
            <w:tcW w:w="666" w:type="dxa"/>
          </w:tcPr>
          <w:p>
            <w:pPr>
              <w:widowControl w:val="0"/>
              <w:jc w:val="center"/>
              <w:rPr>
                <w:rFonts w:eastAsia="MS Mincho"/>
                <w:color w:val="000000"/>
                <w:szCs w:val="24"/>
                <w:lang w:eastAsia="ja-JP"/>
              </w:rPr>
            </w:pPr>
            <w:r>
              <w:rPr>
                <w:rFonts w:eastAsia="MS Mincho"/>
                <w:color w:val="000000"/>
                <w:szCs w:val="24"/>
                <w:lang w:eastAsia="ja-JP"/>
              </w:rPr>
              <w:t>10</w:t>
            </w:r>
          </w:p>
        </w:tc>
        <w:tc>
          <w:tcPr>
            <w:tcW w:w="655" w:type="dxa"/>
          </w:tcPr>
          <w:p>
            <w:pPr>
              <w:widowControl w:val="0"/>
              <w:jc w:val="center"/>
              <w:rPr>
                <w:rFonts w:eastAsia="MS Mincho"/>
                <w:color w:val="000000"/>
                <w:szCs w:val="24"/>
                <w:lang w:eastAsia="ja-JP"/>
              </w:rPr>
            </w:pPr>
            <w:r>
              <w:rPr>
                <w:rFonts w:eastAsia="MS Mincho"/>
                <w:color w:val="000000"/>
                <w:szCs w:val="24"/>
                <w:lang w:eastAsia="ja-JP"/>
              </w:rPr>
              <w:t>6</w:t>
            </w:r>
          </w:p>
        </w:tc>
        <w:tc>
          <w:tcPr>
            <w:tcW w:w="656" w:type="dxa"/>
          </w:tcPr>
          <w:p>
            <w:pPr>
              <w:widowControl w:val="0"/>
              <w:jc w:val="center"/>
              <w:rPr>
                <w:rFonts w:eastAsia="MS Mincho"/>
                <w:color w:val="000000"/>
                <w:szCs w:val="24"/>
                <w:lang w:eastAsia="ja-JP"/>
              </w:rPr>
            </w:pPr>
            <w:r>
              <w:rPr>
                <w:rFonts w:eastAsia="MS Mincho"/>
                <w:color w:val="000000"/>
                <w:szCs w:val="24"/>
                <w:lang w:eastAsia="ja-JP"/>
              </w:rPr>
              <w:t>6</w:t>
            </w:r>
          </w:p>
        </w:tc>
        <w:tc>
          <w:tcPr>
            <w:tcW w:w="538" w:type="dxa"/>
          </w:tcPr>
          <w:p>
            <w:pPr>
              <w:widowControl w:val="0"/>
              <w:jc w:val="center"/>
              <w:rPr>
                <w:rFonts w:eastAsia="MS Mincho"/>
                <w:color w:val="000000"/>
                <w:szCs w:val="24"/>
                <w:lang w:eastAsia="ja-JP"/>
              </w:rPr>
            </w:pPr>
            <w:r>
              <w:rPr>
                <w:rFonts w:eastAsia="MS Mincho"/>
                <w:color w:val="000000"/>
                <w:szCs w:val="24"/>
                <w:lang w:eastAsia="ja-JP"/>
              </w:rPr>
              <w:t>7</w:t>
            </w:r>
          </w:p>
        </w:tc>
        <w:tc>
          <w:tcPr>
            <w:tcW w:w="538" w:type="dxa"/>
          </w:tcPr>
          <w:p>
            <w:pPr>
              <w:widowControl w:val="0"/>
              <w:jc w:val="center"/>
              <w:rPr>
                <w:rFonts w:eastAsia="MS Mincho"/>
                <w:color w:val="000000"/>
                <w:szCs w:val="24"/>
                <w:lang w:eastAsia="ja-JP"/>
              </w:rPr>
            </w:pPr>
            <w:r>
              <w:rPr>
                <w:rFonts w:eastAsia="MS Mincho"/>
                <w:color w:val="000000"/>
                <w:szCs w:val="24"/>
                <w:lang w:eastAsia="ja-JP"/>
              </w:rPr>
              <w:t>8</w:t>
            </w:r>
          </w:p>
        </w:tc>
        <w:tc>
          <w:tcPr>
            <w:tcW w:w="538" w:type="dxa"/>
          </w:tcPr>
          <w:p>
            <w:pPr>
              <w:widowControl w:val="0"/>
              <w:jc w:val="center"/>
              <w:rPr>
                <w:rFonts w:eastAsia="MS Mincho"/>
                <w:color w:val="000000"/>
                <w:szCs w:val="24"/>
                <w:lang w:eastAsia="ja-JP"/>
              </w:rPr>
            </w:pPr>
            <w:r>
              <w:rPr>
                <w:rFonts w:eastAsia="MS Mincho"/>
                <w:color w:val="000000"/>
                <w:szCs w:val="24"/>
                <w:lang w:eastAsia="ja-JP"/>
              </w:rPr>
              <w:t>5</w:t>
            </w:r>
          </w:p>
        </w:tc>
        <w:tc>
          <w:tcPr>
            <w:tcW w:w="676" w:type="dxa"/>
          </w:tcPr>
          <w:p>
            <w:pPr>
              <w:widowControl w:val="0"/>
              <w:jc w:val="center"/>
              <w:rPr>
                <w:rFonts w:eastAsia="MS Mincho"/>
                <w:color w:val="000000"/>
                <w:szCs w:val="24"/>
                <w:lang w:eastAsia="ja-JP"/>
              </w:rPr>
            </w:pPr>
            <w:r>
              <w:rPr>
                <w:rFonts w:eastAsia="MS Mincho"/>
                <w:color w:val="000000"/>
                <w:szCs w:val="24"/>
                <w:lang w:eastAsia="ja-JP"/>
              </w:rPr>
              <w:t>6</w:t>
            </w:r>
          </w:p>
        </w:tc>
        <w:tc>
          <w:tcPr>
            <w:tcW w:w="794" w:type="dxa"/>
          </w:tcPr>
          <w:p>
            <w:pPr>
              <w:widowControl w:val="0"/>
              <w:jc w:val="center"/>
              <w:rPr>
                <w:rFonts w:eastAsia="MS Mincho"/>
                <w:color w:val="000000"/>
                <w:szCs w:val="24"/>
                <w:lang w:eastAsia="ja-JP"/>
              </w:rPr>
            </w:pPr>
            <w:r>
              <w:rPr>
                <w:rFonts w:eastAsia="MS Mincho"/>
                <w:color w:val="000000"/>
                <w:szCs w:val="24"/>
                <w:lang w:eastAsia="ja-JP"/>
              </w:rPr>
              <w:t>8</w:t>
            </w:r>
          </w:p>
        </w:tc>
        <w:tc>
          <w:tcPr>
            <w:tcW w:w="744" w:type="dxa"/>
          </w:tcPr>
          <w:p>
            <w:pPr>
              <w:widowControl w:val="0"/>
              <w:jc w:val="center"/>
              <w:rPr>
                <w:rFonts w:eastAsia="MS Mincho"/>
                <w:color w:val="000000"/>
                <w:szCs w:val="24"/>
                <w:lang w:eastAsia="ja-JP"/>
              </w:rPr>
            </w:pPr>
            <w:r>
              <w:rPr>
                <w:rFonts w:eastAsia="MS Mincho"/>
                <w:color w:val="000000"/>
                <w:szCs w:val="24"/>
                <w:lang w:eastAsia="ja-JP"/>
              </w:rPr>
              <w:t>9</w:t>
            </w:r>
          </w:p>
        </w:tc>
      </w:tr>
      <w:tr>
        <w:trPr>
          <w:trHeight w:val="276"/>
        </w:trPr>
        <w:tc>
          <w:tcPr>
            <w:tcW w:w="1972" w:type="dxa"/>
          </w:tcPr>
          <w:p>
            <w:pPr>
              <w:widowControl w:val="0"/>
              <w:jc w:val="both"/>
              <w:rPr>
                <w:b/>
                <w:szCs w:val="22"/>
                <w:lang w:eastAsia="lt-LT"/>
              </w:rPr>
            </w:pPr>
            <w:r>
              <w:rPr>
                <w:b/>
                <w:szCs w:val="22"/>
                <w:lang w:eastAsia="lt-LT"/>
              </w:rPr>
              <w:t>Vidurkis</w:t>
            </w:r>
          </w:p>
        </w:tc>
        <w:tc>
          <w:tcPr>
            <w:tcW w:w="7774" w:type="dxa"/>
            <w:gridSpan w:val="12"/>
          </w:tcPr>
          <w:p>
            <w:pPr>
              <w:widowControl w:val="0"/>
              <w:rPr>
                <w:rFonts w:eastAsia="MS Mincho"/>
                <w:b/>
                <w:color w:val="000000"/>
                <w:sz w:val="22"/>
                <w:szCs w:val="22"/>
                <w:lang w:eastAsia="ja-JP"/>
              </w:rPr>
            </w:pPr>
            <w:r>
              <w:rPr>
                <w:rFonts w:eastAsia="MS Mincho"/>
                <w:b/>
                <w:color w:val="000000"/>
                <w:sz w:val="22"/>
                <w:szCs w:val="22"/>
                <w:lang w:eastAsia="ja-JP"/>
              </w:rPr>
              <w:t>7,2</w:t>
            </w:r>
          </w:p>
        </w:tc>
      </w:tr>
    </w:tbl>
    <w:p>
      <w:pPr>
        <w:widowControl w:val="0"/>
        <w:ind w:firstLine="720"/>
        <w:jc w:val="both"/>
        <w:rPr>
          <w:szCs w:val="24"/>
        </w:rPr>
      </w:pPr>
      <w:r>
        <w:rPr>
          <w:szCs w:val="24"/>
        </w:rPr>
        <w:t xml:space="preserve">Gautas balas išreiškiamas procentais: </w:t>
      </w:r>
      <w:r>
        <w:rPr>
          <w:b/>
          <w:szCs w:val="24"/>
        </w:rPr>
        <w:t xml:space="preserve">Procentai (proc.) = </w:t>
      </w:r>
      <w:r>
        <w:rPr>
          <w:szCs w:val="24"/>
        </w:rPr>
        <w:t xml:space="preserve">X × 100 : 10 (X – balų vidurkis), šiuo atveju: 7,2 × 100 : 10 </w:t>
      </w:r>
      <w:r>
        <w:rPr>
          <w:b/>
          <w:szCs w:val="24"/>
        </w:rPr>
        <w:t>= 72 (proc.)</w:t>
      </w:r>
    </w:p>
    <w:p>
      <w:pPr>
        <w:widowControl w:val="0"/>
        <w:ind w:firstLine="567"/>
        <w:jc w:val="both"/>
        <w:rPr>
          <w:szCs w:val="24"/>
        </w:rPr>
      </w:pPr>
      <w:r>
        <w:rPr>
          <w:szCs w:val="24"/>
        </w:rPr>
        <w:t>Norint apskaičiuoti bendrą mokymų dalyvių rezultatą, sudedami visų mokymų dalyvių balai ir išvedamas vidurkis, kuris išreiškiamas procentais.</w:t>
      </w:r>
    </w:p>
    <w:p>
      <w:pPr>
        <w:widowControl w:val="0"/>
        <w:ind w:firstLine="567"/>
        <w:jc w:val="both"/>
        <w:rPr>
          <w:rFonts w:eastAsia="MS Mincho"/>
          <w:b/>
          <w:color w:val="000000"/>
          <w:szCs w:val="24"/>
          <w:lang w:eastAsia="ja-JP"/>
        </w:rPr>
      </w:pPr>
      <w:r>
        <w:rPr>
          <w:rFonts w:eastAsia="MS Mincho"/>
          <w:b/>
          <w:color w:val="000000"/>
          <w:szCs w:val="24"/>
          <w:lang w:eastAsia="ja-JP"/>
        </w:rPr>
        <w:t>III etapas. Apskaičiuojamas individualus ir bendras rezultatų pokytis (proc. punktais).</w:t>
      </w:r>
    </w:p>
    <w:p>
      <w:pPr>
        <w:widowControl w:val="0"/>
        <w:ind w:firstLine="567"/>
        <w:jc w:val="both"/>
        <w:rPr>
          <w:szCs w:val="24"/>
        </w:rPr>
      </w:pPr>
      <w:r>
        <w:rPr>
          <w:szCs w:val="24"/>
        </w:rPr>
        <w:t xml:space="preserve">Siekiant apskaičiuoti individualų mokymų dalyvio rezultato pokytį, reikalingi I ir II etapo rezultatai. </w:t>
      </w:r>
    </w:p>
    <w:p>
      <w:pPr>
        <w:widowControl w:val="0"/>
        <w:ind w:firstLine="567"/>
        <w:jc w:val="both"/>
        <w:rPr>
          <w:szCs w:val="24"/>
        </w:rPr>
      </w:pPr>
      <w:r>
        <w:rPr>
          <w:szCs w:val="24"/>
        </w:rPr>
        <w:t>Pavyzdys:</w:t>
      </w:r>
    </w:p>
    <w:p>
      <w:pPr>
        <w:widowControl w:val="0"/>
        <w:ind w:firstLine="567"/>
        <w:jc w:val="both"/>
        <w:rPr>
          <w:szCs w:val="24"/>
        </w:rPr>
      </w:pPr>
      <w:r>
        <w:rPr>
          <w:b/>
          <w:szCs w:val="24"/>
        </w:rPr>
        <w:t>X</w:t>
      </w:r>
      <w:r>
        <w:rPr>
          <w:b/>
          <w:szCs w:val="24"/>
          <w:vertAlign w:val="subscript"/>
        </w:rPr>
        <w:t>2</w:t>
      </w:r>
      <w:r>
        <w:rPr>
          <w:b/>
          <w:szCs w:val="24"/>
        </w:rPr>
        <w:t xml:space="preserve"> – X</w:t>
      </w:r>
      <w:r>
        <w:rPr>
          <w:b/>
          <w:szCs w:val="24"/>
          <w:vertAlign w:val="subscript"/>
        </w:rPr>
        <w:t xml:space="preserve">1 </w:t>
      </w:r>
      <w:r>
        <w:rPr>
          <w:b/>
          <w:szCs w:val="24"/>
        </w:rPr>
        <w:t xml:space="preserve">= pokytis (proc. punktais), </w:t>
      </w:r>
      <w:r>
        <w:rPr>
          <w:szCs w:val="24"/>
        </w:rPr>
        <w:t>čia X</w:t>
      </w:r>
      <w:r>
        <w:rPr>
          <w:szCs w:val="24"/>
          <w:vertAlign w:val="subscript"/>
        </w:rPr>
        <w:t xml:space="preserve">2 </w:t>
      </w:r>
      <w:r>
        <w:rPr>
          <w:szCs w:val="24"/>
        </w:rPr>
        <w:t>yra II etapo rezultatas (proc.); X</w:t>
      </w:r>
      <w:r>
        <w:rPr>
          <w:szCs w:val="24"/>
          <w:vertAlign w:val="subscript"/>
        </w:rPr>
        <w:t xml:space="preserve">1 </w:t>
      </w:r>
      <w:r>
        <w:rPr>
          <w:szCs w:val="24"/>
        </w:rPr>
        <w:t>yra I etapo rezultatas (proc.).</w:t>
      </w:r>
    </w:p>
    <w:p>
      <w:pPr>
        <w:widowControl w:val="0"/>
        <w:ind w:firstLine="567"/>
        <w:jc w:val="both"/>
        <w:rPr>
          <w:szCs w:val="24"/>
        </w:rPr>
      </w:pPr>
      <w:r>
        <w:rPr>
          <w:szCs w:val="24"/>
        </w:rPr>
        <w:t>Šiuo atveju: 72 (proc.) – 30 (proc.) = 42 (proc.), vadinasi, mokymų dalyvio nuomonė apie savo raštingumą psichikos sveikatos srityje po mokymų pagerėjo 42 proc. punktais).</w:t>
      </w:r>
    </w:p>
    <w:p>
      <w:pPr>
        <w:widowControl w:val="0"/>
        <w:ind w:firstLine="567"/>
        <w:jc w:val="both"/>
        <w:rPr>
          <w:szCs w:val="24"/>
        </w:rPr>
      </w:pPr>
      <w:r>
        <w:rPr>
          <w:szCs w:val="24"/>
        </w:rPr>
        <w:t>Norint apskaičiuoti bendrą mokymų dalyvių rezultatų pokytį, visa tai apskaičiuojama imant bendrus I ir II etapo mokymų dalyvių rezultatus.</w:t>
      </w:r>
    </w:p>
    <w:p>
      <w:pPr>
        <w:widowControl w:val="0"/>
        <w:jc w:val="center"/>
        <w:rPr>
          <w:rFonts w:eastAsia="Calibri"/>
        </w:rPr>
      </w:pPr>
      <w:r>
        <w:rPr>
          <w:szCs w:val="24"/>
        </w:rPr>
        <w:t xml:space="preserve">––––––––––––––––––––––––––––– </w:t>
      </w:r>
    </w:p>
    <w:p>
      <w:pPr>
        <w:widowControl w:val="0"/>
        <w:ind w:left="6379"/>
        <w:sectPr>
          <w:pgSz w:w="11906" w:h="16838"/>
          <w:pgMar w:top="1134" w:right="567" w:bottom="851" w:left="1276" w:header="567" w:footer="567" w:gutter="0"/>
          <w:pgNumType w:start="1"/>
          <w:cols w:space="1296"/>
          <w:titlePg/>
          <w:docGrid w:linePitch="360"/>
        </w:sectPr>
      </w:pPr>
    </w:p>
    <w:p>
      <w:pPr>
        <w:widowControl w:val="0"/>
        <w:ind w:left="6379"/>
        <w:rPr>
          <w:szCs w:val="24"/>
        </w:rPr>
      </w:pPr>
      <w:r>
        <w:rPr>
          <w:szCs w:val="24"/>
        </w:rPr>
        <w:t xml:space="preserve">Darbuotojų  kompetencijos </w:t>
      </w:r>
    </w:p>
    <w:p>
      <w:pPr>
        <w:widowControl w:val="0"/>
        <w:ind w:left="6379"/>
        <w:rPr>
          <w:szCs w:val="24"/>
        </w:rPr>
      </w:pPr>
      <w:r>
        <w:rPr>
          <w:szCs w:val="24"/>
        </w:rPr>
        <w:t xml:space="preserve">psichikos sveikatos srityje </w:t>
      </w:r>
    </w:p>
    <w:p>
      <w:pPr>
        <w:widowControl w:val="0"/>
        <w:ind w:left="6379"/>
        <w:rPr>
          <w:szCs w:val="24"/>
        </w:rPr>
      </w:pPr>
      <w:r>
        <w:rPr>
          <w:szCs w:val="24"/>
        </w:rPr>
        <w:t xml:space="preserve">didinimo tvarkos aprašo </w:t>
      </w:r>
    </w:p>
    <w:p>
      <w:pPr>
        <w:widowControl w:val="0"/>
        <w:ind w:left="6379"/>
        <w:rPr>
          <w:szCs w:val="24"/>
        </w:rPr>
      </w:pPr>
      <w:r>
        <w:rPr>
          <w:szCs w:val="24"/>
        </w:rPr>
        <w:t>4</w:t>
      </w:r>
      <w:r>
        <w:rPr>
          <w:szCs w:val="24"/>
        </w:rPr>
        <w:t xml:space="preserve"> priedas</w:t>
      </w:r>
    </w:p>
    <w:p>
      <w:pPr>
        <w:widowControl w:val="0"/>
        <w:ind w:firstLine="709"/>
        <w:jc w:val="center"/>
        <w:rPr>
          <w:szCs w:val="24"/>
        </w:rPr>
      </w:pPr>
    </w:p>
    <w:p>
      <w:pPr>
        <w:widowControl w:val="0"/>
        <w:jc w:val="center"/>
        <w:rPr>
          <w:b/>
          <w:szCs w:val="24"/>
        </w:rPr>
      </w:pPr>
      <w:r>
        <w:rPr>
          <w:rFonts w:eastAsia="MS Mincho"/>
          <w:b/>
          <w:color w:val="000000"/>
          <w:szCs w:val="24"/>
          <w:lang w:eastAsia="ja-JP"/>
        </w:rPr>
        <w:t xml:space="preserve">DARBUOTOJŲ </w:t>
      </w:r>
      <w:r>
        <w:rPr>
          <w:b/>
          <w:szCs w:val="24"/>
        </w:rPr>
        <w:t>KOMPETENCIJOS PSICHIKOS SVEIKATOS SRITYJE DIDINIMO MOKYMŲ VERTINIMO KLAUSIMYNAS</w:t>
      </w:r>
    </w:p>
    <w:p>
      <w:pPr>
        <w:widowControl w:val="0"/>
        <w:jc w:val="center"/>
        <w:rPr>
          <w:b/>
          <w:szCs w:val="24"/>
        </w:rPr>
      </w:pPr>
    </w:p>
    <w:p>
      <w:pPr>
        <w:widowControl w:val="0"/>
        <w:jc w:val="center"/>
        <w:rPr>
          <w:b/>
          <w:szCs w:val="24"/>
        </w:rPr>
      </w:pPr>
      <w:r>
        <w:rPr>
          <w:b/>
          <w:szCs w:val="24"/>
        </w:rPr>
        <w:t>Dalyvių apklausos anketa</w:t>
      </w:r>
    </w:p>
    <w:p>
      <w:pPr>
        <w:widowControl w:val="0"/>
        <w:ind w:firstLine="709"/>
        <w:jc w:val="center"/>
        <w:rPr>
          <w:szCs w:val="24"/>
        </w:rPr>
      </w:pPr>
    </w:p>
    <w:p>
      <w:pPr>
        <w:widowControl w:val="0"/>
        <w:ind w:right="422"/>
        <w:jc w:val="both"/>
        <w:rPr>
          <w:szCs w:val="24"/>
          <w:lang w:eastAsia="lt-LT"/>
        </w:rPr>
      </w:pPr>
      <w:r>
        <w:rPr>
          <w:szCs w:val="24"/>
          <w:lang w:eastAsia="lt-LT"/>
        </w:rPr>
        <w:t>Gerbiamasis dalyvi,</w:t>
      </w:r>
    </w:p>
    <w:p>
      <w:pPr>
        <w:widowControl w:val="0"/>
        <w:ind w:right="422"/>
        <w:jc w:val="both"/>
        <w:rPr>
          <w:szCs w:val="24"/>
          <w:lang w:eastAsia="lt-LT"/>
        </w:rPr>
      </w:pPr>
    </w:p>
    <w:p>
      <w:pPr>
        <w:widowControl w:val="0"/>
        <w:ind w:firstLine="709"/>
        <w:jc w:val="both"/>
        <w:rPr>
          <w:szCs w:val="24"/>
          <w:lang w:eastAsia="lt-LT"/>
        </w:rPr>
      </w:pPr>
      <w:r>
        <w:rPr>
          <w:szCs w:val="24"/>
          <w:lang w:eastAsia="lt-LT"/>
        </w:rPr>
        <w:t xml:space="preserve">mums labai svarbi Jūsų nuomonė apie vykusius mokymus, todėl prašome atsakyti į pateiktus klausimus. </w:t>
      </w:r>
    </w:p>
    <w:p>
      <w:pPr>
        <w:widowControl w:val="0"/>
        <w:ind w:firstLine="1296"/>
        <w:jc w:val="both"/>
        <w:rPr>
          <w:szCs w:val="24"/>
          <w:lang w:eastAsia="lt-LT"/>
        </w:rPr>
      </w:pPr>
    </w:p>
    <w:p>
      <w:pPr>
        <w:widowControl w:val="0"/>
        <w:ind w:firstLine="709"/>
        <w:jc w:val="both"/>
        <w:rPr>
          <w:szCs w:val="24"/>
        </w:rPr>
      </w:pPr>
      <w:r>
        <w:rPr>
          <w:szCs w:val="24"/>
        </w:rPr>
        <w:t>Prašome nurodyti identifikacinį kodą, kurį sudarytų Jūsų vardo ir pavardės pirmosios didžiosios raidės ir du paskutinieji gimimo metų skaitmenys (pvz., Vardenio Pavardenio, gimusio 1978 m., identifikacinis kodas būtų VP78). Duomenys bus naudojami tik mokymų vertinimo tikslais.</w:t>
      </w:r>
    </w:p>
    <w:p>
      <w:pPr>
        <w:widowControl w:val="0"/>
        <w:jc w:val="both"/>
        <w:rPr>
          <w:szCs w:val="24"/>
        </w:rPr>
      </w:pPr>
    </w:p>
    <w:p>
      <w:pPr>
        <w:widowControl w:val="0"/>
        <w:ind w:firstLine="709"/>
        <w:jc w:val="both"/>
        <w:rPr>
          <w:szCs w:val="24"/>
        </w:rPr>
      </w:pPr>
      <w:r>
        <w:rPr>
          <w:szCs w:val="24"/>
        </w:rPr>
        <w:t>Jūsų identifikacinis kodas: _______________________</w:t>
      </w:r>
    </w:p>
    <w:p>
      <w:pPr>
        <w:widowControl w:val="0"/>
        <w:ind w:right="422"/>
        <w:jc w:val="both"/>
        <w:rPr>
          <w:szCs w:val="24"/>
          <w:lang w:eastAsia="lt-LT"/>
        </w:rPr>
      </w:pPr>
    </w:p>
    <w:p>
      <w:pPr>
        <w:widowControl w:val="0"/>
        <w:ind w:firstLine="709"/>
        <w:rPr>
          <w:szCs w:val="24"/>
        </w:rPr>
      </w:pPr>
      <w:r>
        <w:rPr>
          <w:szCs w:val="24"/>
        </w:rPr>
        <w:t>1</w:t>
      </w:r>
      <w:r>
        <w:rPr>
          <w:szCs w:val="24"/>
        </w:rPr>
        <w:t xml:space="preserve">. Jūsų lytis </w:t>
      </w:r>
      <w:r>
        <w:rPr>
          <w:i/>
          <w:szCs w:val="24"/>
        </w:rPr>
        <w:t>(pabraukite)</w:t>
      </w:r>
      <w:r>
        <w:rPr>
          <w:szCs w:val="24"/>
        </w:rPr>
        <w:t xml:space="preserve">: vyras / moteris. </w:t>
      </w:r>
    </w:p>
    <w:p>
      <w:pPr>
        <w:widowControl w:val="0"/>
        <w:ind w:firstLine="709"/>
        <w:rPr>
          <w:szCs w:val="24"/>
        </w:rPr>
      </w:pPr>
      <w:r>
        <w:rPr>
          <w:szCs w:val="24"/>
        </w:rPr>
        <w:t>2</w:t>
      </w:r>
      <w:r>
        <w:rPr>
          <w:szCs w:val="24"/>
        </w:rPr>
        <w:t xml:space="preserve">. Jūsų amžius </w:t>
      </w:r>
      <w:r>
        <w:rPr>
          <w:i/>
          <w:szCs w:val="24"/>
        </w:rPr>
        <w:t>(įrašykite)</w:t>
      </w:r>
      <w:r>
        <w:rPr>
          <w:szCs w:val="24"/>
        </w:rPr>
        <w:t>: ___________</w:t>
      </w:r>
    </w:p>
    <w:p>
      <w:pPr>
        <w:widowControl w:val="0"/>
        <w:tabs>
          <w:tab w:val="left" w:pos="709"/>
        </w:tabs>
        <w:ind w:firstLine="709"/>
        <w:rPr>
          <w:szCs w:val="24"/>
        </w:rPr>
      </w:pPr>
      <w:r>
        <w:rPr>
          <w:szCs w:val="24"/>
        </w:rPr>
        <w:t>3</w:t>
      </w:r>
      <w:r>
        <w:rPr>
          <w:szCs w:val="24"/>
        </w:rPr>
        <w:t xml:space="preserve">. Jūsų pareigos darbovietėje  </w:t>
      </w:r>
      <w:r>
        <w:rPr>
          <w:i/>
          <w:szCs w:val="24"/>
        </w:rPr>
        <w:t>(pasirinkite vieną variantą)</w:t>
      </w:r>
      <w:r>
        <w:rPr>
          <w:szCs w:val="24"/>
        </w:rPr>
        <w:t>:</w:t>
      </w:r>
    </w:p>
    <w:p>
      <w:pPr>
        <w:widowControl w:val="0"/>
        <w:ind w:left="1270" w:right="3379"/>
        <w:rPr>
          <w:szCs w:val="24"/>
          <w:lang w:eastAsia="lt-LT"/>
        </w:rPr>
      </w:pPr>
      <w:r>
        <w:rPr>
          <w:rFonts w:ascii="MS Gothic" w:eastAsia="MS Gothic" w:hAnsi="MS Gothic" w:cs="MS Gothic"/>
          <w:szCs w:val="24"/>
          <w:lang w:eastAsia="lt-LT"/>
        </w:rPr>
        <w:t>☐</w:t>
      </w:r>
      <w:r>
        <w:rPr>
          <w:rFonts w:ascii="OrnamentinisB TL" w:eastAsia="MS Mincho" w:hAnsi="OrnamentinisB TL" w:cs="OrnamentinisB TL"/>
          <w:szCs w:val="24"/>
          <w:lang w:eastAsia="lt-LT"/>
        </w:rPr>
        <w:t xml:space="preserve">   </w:t>
      </w:r>
      <w:r>
        <w:rPr>
          <w:szCs w:val="24"/>
          <w:lang w:eastAsia="lt-LT"/>
        </w:rPr>
        <w:t>darbuotojas</w:t>
      </w:r>
    </w:p>
    <w:p>
      <w:pPr>
        <w:widowControl w:val="0"/>
        <w:ind w:left="1270" w:right="3379"/>
        <w:rPr>
          <w:szCs w:val="24"/>
          <w:lang w:eastAsia="lt-LT"/>
        </w:rPr>
      </w:pPr>
      <w:r>
        <w:rPr>
          <w:rFonts w:ascii="MS Gothic" w:eastAsia="MS Gothic" w:hAnsi="MS Gothic" w:cs="MS Gothic"/>
          <w:szCs w:val="24"/>
          <w:lang w:eastAsia="lt-LT"/>
        </w:rPr>
        <w:t>☐</w:t>
      </w:r>
      <w:r>
        <w:rPr>
          <w:rFonts w:ascii="OrnamentinisB TL" w:eastAsia="MS Mincho" w:hAnsi="OrnamentinisB TL" w:cs="OrnamentinisB TL"/>
          <w:szCs w:val="24"/>
          <w:lang w:eastAsia="lt-LT"/>
        </w:rPr>
        <w:t xml:space="preserve">   </w:t>
      </w:r>
      <w:r>
        <w:rPr>
          <w:szCs w:val="24"/>
          <w:lang w:eastAsia="lt-LT"/>
        </w:rPr>
        <w:t>vadovas</w:t>
      </w:r>
    </w:p>
    <w:p>
      <w:pPr>
        <w:widowControl w:val="0"/>
        <w:tabs>
          <w:tab w:val="left" w:pos="9638"/>
        </w:tabs>
        <w:ind w:right="-1" w:firstLine="1276"/>
        <w:rPr>
          <w:szCs w:val="24"/>
          <w:lang w:eastAsia="lt-LT"/>
        </w:rPr>
      </w:pPr>
      <w:r>
        <w:rPr>
          <w:rFonts w:ascii="MS Gothic" w:eastAsia="MS Gothic" w:hAnsi="MS Gothic" w:cs="MS Gothic"/>
          <w:szCs w:val="24"/>
          <w:lang w:eastAsia="lt-LT"/>
        </w:rPr>
        <w:t>☐</w:t>
      </w:r>
      <w:r>
        <w:rPr>
          <w:rFonts w:ascii="OrnamentinisB TL" w:eastAsia="MS Mincho" w:hAnsi="OrnamentinisB TL" w:cs="OrnamentinisB TL"/>
          <w:szCs w:val="24"/>
          <w:lang w:eastAsia="lt-LT"/>
        </w:rPr>
        <w:t xml:space="preserve">   </w:t>
      </w:r>
      <w:r>
        <w:rPr>
          <w:szCs w:val="24"/>
          <w:lang w:eastAsia="lt-LT"/>
        </w:rPr>
        <w:t>profesinės sveikatos specialistas, darbuotojų saugos ir sveikatos specialistas ar žmogiškųjų išteklių specialistas</w:t>
      </w:r>
    </w:p>
    <w:p>
      <w:pPr>
        <w:widowControl w:val="0"/>
        <w:tabs>
          <w:tab w:val="left" w:pos="9638"/>
        </w:tabs>
        <w:ind w:left="1270" w:right="-1"/>
        <w:rPr>
          <w:szCs w:val="24"/>
          <w:lang w:eastAsia="lt-LT"/>
        </w:rPr>
      </w:pPr>
    </w:p>
    <w:p>
      <w:pPr>
        <w:widowControl w:val="0"/>
        <w:ind w:firstLine="709"/>
        <w:rPr>
          <w:szCs w:val="24"/>
        </w:rPr>
      </w:pPr>
      <w:r>
        <w:rPr>
          <w:szCs w:val="24"/>
        </w:rPr>
        <w:t>4</w:t>
      </w:r>
      <w:r>
        <w:rPr>
          <w:szCs w:val="24"/>
        </w:rPr>
        <w:t xml:space="preserve">. Toliau pateiktus teiginius įvertinkite pagal penkiabalę sistemą, atsižvelgdami į tai, kaip jie atspindi Jūsų asmeninę nuomonę </w:t>
      </w:r>
      <w:r>
        <w:rPr>
          <w:i/>
          <w:szCs w:val="24"/>
        </w:rPr>
        <w:t>(pasirinktą balą apibraukite)</w:t>
      </w:r>
      <w:r>
        <w:rPr>
          <w:szCs w:val="24"/>
        </w:rPr>
        <w:t>:</w:t>
      </w:r>
    </w:p>
    <w:p>
      <w:pPr>
        <w:widowControl w:val="0"/>
        <w:ind w:left="720"/>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62"/>
        <w:gridCol w:w="1150"/>
        <w:gridCol w:w="1203"/>
        <w:gridCol w:w="1547"/>
        <w:gridCol w:w="1141"/>
        <w:gridCol w:w="1251"/>
      </w:tblGrid>
      <w:tr>
        <w:trPr>
          <w:trHeight w:val="480"/>
        </w:trPr>
        <w:tc>
          <w:tcPr>
            <w:tcW w:w="1813" w:type="pct"/>
          </w:tcPr>
          <w:p>
            <w:pPr>
              <w:widowControl w:val="0"/>
              <w:rPr>
                <w:b/>
                <w:szCs w:val="24"/>
              </w:rPr>
            </w:pPr>
          </w:p>
        </w:tc>
        <w:tc>
          <w:tcPr>
            <w:tcW w:w="573" w:type="pct"/>
          </w:tcPr>
          <w:p>
            <w:pPr>
              <w:widowControl w:val="0"/>
              <w:jc w:val="center"/>
              <w:rPr>
                <w:szCs w:val="24"/>
              </w:rPr>
            </w:pPr>
            <w:r>
              <w:rPr>
                <w:szCs w:val="24"/>
              </w:rPr>
              <w:t>Visiškai nesutinku</w:t>
            </w:r>
          </w:p>
        </w:tc>
        <w:tc>
          <w:tcPr>
            <w:tcW w:w="600" w:type="pct"/>
          </w:tcPr>
          <w:p>
            <w:pPr>
              <w:widowControl w:val="0"/>
              <w:jc w:val="center"/>
              <w:rPr>
                <w:szCs w:val="24"/>
              </w:rPr>
            </w:pPr>
            <w:r>
              <w:rPr>
                <w:szCs w:val="24"/>
              </w:rPr>
              <w:t>Nesutinku</w:t>
            </w:r>
          </w:p>
        </w:tc>
        <w:tc>
          <w:tcPr>
            <w:tcW w:w="790" w:type="pct"/>
          </w:tcPr>
          <w:p>
            <w:pPr>
              <w:widowControl w:val="0"/>
              <w:jc w:val="center"/>
              <w:rPr>
                <w:szCs w:val="24"/>
              </w:rPr>
            </w:pPr>
            <w:r>
              <w:rPr>
                <w:szCs w:val="24"/>
              </w:rPr>
              <w:t>Nei sutinku, nei nesutinku</w:t>
            </w:r>
          </w:p>
        </w:tc>
        <w:tc>
          <w:tcPr>
            <w:tcW w:w="584" w:type="pct"/>
          </w:tcPr>
          <w:p>
            <w:pPr>
              <w:widowControl w:val="0"/>
              <w:jc w:val="center"/>
              <w:rPr>
                <w:szCs w:val="24"/>
              </w:rPr>
            </w:pPr>
            <w:r>
              <w:rPr>
                <w:szCs w:val="24"/>
              </w:rPr>
              <w:t>Sutinku</w:t>
            </w:r>
          </w:p>
        </w:tc>
        <w:tc>
          <w:tcPr>
            <w:tcW w:w="641" w:type="pct"/>
          </w:tcPr>
          <w:p>
            <w:pPr>
              <w:widowControl w:val="0"/>
              <w:jc w:val="center"/>
              <w:rPr>
                <w:szCs w:val="24"/>
              </w:rPr>
            </w:pPr>
            <w:r>
              <w:rPr>
                <w:szCs w:val="24"/>
              </w:rPr>
              <w:t xml:space="preserve">Visiškai sutinku </w:t>
            </w:r>
          </w:p>
        </w:tc>
      </w:tr>
      <w:tr>
        <w:tc>
          <w:tcPr>
            <w:tcW w:w="1813" w:type="pct"/>
          </w:tcPr>
          <w:p>
            <w:pPr>
              <w:widowControl w:val="0"/>
              <w:rPr>
                <w:szCs w:val="24"/>
              </w:rPr>
            </w:pPr>
            <w:r>
              <w:rPr>
                <w:szCs w:val="24"/>
              </w:rPr>
              <w:t>4.1. Mokymai suteikė naudingų žinių ir įgūdžių</w:t>
            </w:r>
          </w:p>
        </w:tc>
        <w:tc>
          <w:tcPr>
            <w:tcW w:w="573" w:type="pct"/>
            <w:vAlign w:val="center"/>
          </w:tcPr>
          <w:p>
            <w:pPr>
              <w:widowControl w:val="0"/>
              <w:jc w:val="center"/>
              <w:rPr>
                <w:szCs w:val="24"/>
              </w:rPr>
            </w:pPr>
            <w:r>
              <w:rPr>
                <w:szCs w:val="24"/>
              </w:rPr>
              <w:t>1</w:t>
            </w:r>
          </w:p>
        </w:tc>
        <w:tc>
          <w:tcPr>
            <w:tcW w:w="600" w:type="pct"/>
            <w:vAlign w:val="center"/>
          </w:tcPr>
          <w:p>
            <w:pPr>
              <w:widowControl w:val="0"/>
              <w:jc w:val="center"/>
              <w:rPr>
                <w:szCs w:val="24"/>
              </w:rPr>
            </w:pPr>
            <w:r>
              <w:rPr>
                <w:szCs w:val="24"/>
              </w:rPr>
              <w:t>2</w:t>
            </w:r>
          </w:p>
        </w:tc>
        <w:tc>
          <w:tcPr>
            <w:tcW w:w="790" w:type="pct"/>
            <w:vAlign w:val="center"/>
          </w:tcPr>
          <w:p>
            <w:pPr>
              <w:widowControl w:val="0"/>
              <w:jc w:val="center"/>
              <w:rPr>
                <w:szCs w:val="24"/>
              </w:rPr>
            </w:pPr>
            <w:r>
              <w:rPr>
                <w:szCs w:val="24"/>
              </w:rPr>
              <w:t>3</w:t>
            </w:r>
          </w:p>
        </w:tc>
        <w:tc>
          <w:tcPr>
            <w:tcW w:w="584" w:type="pct"/>
            <w:vAlign w:val="center"/>
          </w:tcPr>
          <w:p>
            <w:pPr>
              <w:widowControl w:val="0"/>
              <w:jc w:val="center"/>
              <w:rPr>
                <w:szCs w:val="24"/>
              </w:rPr>
            </w:pPr>
            <w:r>
              <w:rPr>
                <w:szCs w:val="24"/>
              </w:rPr>
              <w:t>4</w:t>
            </w:r>
          </w:p>
        </w:tc>
        <w:tc>
          <w:tcPr>
            <w:tcW w:w="641" w:type="pct"/>
            <w:vAlign w:val="center"/>
          </w:tcPr>
          <w:p>
            <w:pPr>
              <w:widowControl w:val="0"/>
              <w:jc w:val="center"/>
              <w:rPr>
                <w:szCs w:val="24"/>
              </w:rPr>
            </w:pPr>
            <w:r>
              <w:rPr>
                <w:szCs w:val="24"/>
              </w:rPr>
              <w:t>5</w:t>
            </w:r>
          </w:p>
        </w:tc>
      </w:tr>
      <w:tr>
        <w:tc>
          <w:tcPr>
            <w:tcW w:w="1813" w:type="pct"/>
          </w:tcPr>
          <w:p>
            <w:pPr>
              <w:widowControl w:val="0"/>
              <w:rPr>
                <w:szCs w:val="24"/>
              </w:rPr>
            </w:pPr>
            <w:r>
              <w:rPr>
                <w:szCs w:val="24"/>
              </w:rPr>
              <w:t>4.2. Įgytas žinias ir įgūdžius pritaikau savo darbe</w:t>
            </w:r>
          </w:p>
        </w:tc>
        <w:tc>
          <w:tcPr>
            <w:tcW w:w="573" w:type="pct"/>
            <w:vAlign w:val="center"/>
          </w:tcPr>
          <w:p>
            <w:pPr>
              <w:widowControl w:val="0"/>
              <w:jc w:val="center"/>
              <w:rPr>
                <w:szCs w:val="24"/>
              </w:rPr>
            </w:pPr>
            <w:r>
              <w:rPr>
                <w:szCs w:val="24"/>
              </w:rPr>
              <w:t>1</w:t>
            </w:r>
          </w:p>
        </w:tc>
        <w:tc>
          <w:tcPr>
            <w:tcW w:w="600" w:type="pct"/>
            <w:vAlign w:val="center"/>
          </w:tcPr>
          <w:p>
            <w:pPr>
              <w:widowControl w:val="0"/>
              <w:jc w:val="center"/>
              <w:rPr>
                <w:szCs w:val="24"/>
              </w:rPr>
            </w:pPr>
            <w:r>
              <w:rPr>
                <w:szCs w:val="24"/>
              </w:rPr>
              <w:t>2</w:t>
            </w:r>
          </w:p>
        </w:tc>
        <w:tc>
          <w:tcPr>
            <w:tcW w:w="790" w:type="pct"/>
            <w:vAlign w:val="center"/>
          </w:tcPr>
          <w:p>
            <w:pPr>
              <w:widowControl w:val="0"/>
              <w:jc w:val="center"/>
              <w:rPr>
                <w:szCs w:val="24"/>
              </w:rPr>
            </w:pPr>
            <w:r>
              <w:rPr>
                <w:szCs w:val="24"/>
              </w:rPr>
              <w:t>3</w:t>
            </w:r>
          </w:p>
        </w:tc>
        <w:tc>
          <w:tcPr>
            <w:tcW w:w="584" w:type="pct"/>
            <w:vAlign w:val="center"/>
          </w:tcPr>
          <w:p>
            <w:pPr>
              <w:widowControl w:val="0"/>
              <w:jc w:val="center"/>
              <w:rPr>
                <w:szCs w:val="24"/>
              </w:rPr>
            </w:pPr>
            <w:r>
              <w:rPr>
                <w:szCs w:val="24"/>
              </w:rPr>
              <w:t>4</w:t>
            </w:r>
          </w:p>
        </w:tc>
        <w:tc>
          <w:tcPr>
            <w:tcW w:w="641" w:type="pct"/>
            <w:vAlign w:val="center"/>
          </w:tcPr>
          <w:p>
            <w:pPr>
              <w:widowControl w:val="0"/>
              <w:jc w:val="center"/>
              <w:rPr>
                <w:szCs w:val="24"/>
              </w:rPr>
            </w:pPr>
            <w:r>
              <w:rPr>
                <w:szCs w:val="24"/>
              </w:rPr>
              <w:t>5</w:t>
            </w:r>
          </w:p>
        </w:tc>
      </w:tr>
      <w:tr>
        <w:tc>
          <w:tcPr>
            <w:tcW w:w="1813" w:type="pct"/>
          </w:tcPr>
          <w:p>
            <w:pPr>
              <w:widowControl w:val="0"/>
              <w:rPr>
                <w:szCs w:val="24"/>
              </w:rPr>
            </w:pPr>
            <w:r>
              <w:rPr>
                <w:bCs/>
                <w:szCs w:val="24"/>
                <w:lang w:eastAsia="lt-LT"/>
              </w:rPr>
              <w:t>4.3. Mokymų metu sužinojau ir praktiškai naudoju būdus, kaip išvengti arba sumažinti stresą ir įtampą darbe</w:t>
            </w:r>
          </w:p>
        </w:tc>
        <w:tc>
          <w:tcPr>
            <w:tcW w:w="573" w:type="pct"/>
            <w:vAlign w:val="center"/>
          </w:tcPr>
          <w:p>
            <w:pPr>
              <w:widowControl w:val="0"/>
              <w:jc w:val="center"/>
              <w:rPr>
                <w:szCs w:val="24"/>
              </w:rPr>
            </w:pPr>
            <w:r>
              <w:rPr>
                <w:szCs w:val="24"/>
              </w:rPr>
              <w:t>1</w:t>
            </w:r>
          </w:p>
        </w:tc>
        <w:tc>
          <w:tcPr>
            <w:tcW w:w="600" w:type="pct"/>
            <w:vAlign w:val="center"/>
          </w:tcPr>
          <w:p>
            <w:pPr>
              <w:widowControl w:val="0"/>
              <w:jc w:val="center"/>
              <w:rPr>
                <w:szCs w:val="24"/>
              </w:rPr>
            </w:pPr>
            <w:r>
              <w:rPr>
                <w:szCs w:val="24"/>
              </w:rPr>
              <w:t>2</w:t>
            </w:r>
          </w:p>
        </w:tc>
        <w:tc>
          <w:tcPr>
            <w:tcW w:w="790" w:type="pct"/>
            <w:vAlign w:val="center"/>
          </w:tcPr>
          <w:p>
            <w:pPr>
              <w:widowControl w:val="0"/>
              <w:jc w:val="center"/>
              <w:rPr>
                <w:szCs w:val="24"/>
              </w:rPr>
            </w:pPr>
            <w:r>
              <w:rPr>
                <w:szCs w:val="24"/>
              </w:rPr>
              <w:t>3</w:t>
            </w:r>
          </w:p>
        </w:tc>
        <w:tc>
          <w:tcPr>
            <w:tcW w:w="584" w:type="pct"/>
            <w:vAlign w:val="center"/>
          </w:tcPr>
          <w:p>
            <w:pPr>
              <w:widowControl w:val="0"/>
              <w:jc w:val="center"/>
              <w:rPr>
                <w:szCs w:val="24"/>
              </w:rPr>
            </w:pPr>
            <w:r>
              <w:rPr>
                <w:szCs w:val="24"/>
              </w:rPr>
              <w:t>4</w:t>
            </w:r>
          </w:p>
        </w:tc>
        <w:tc>
          <w:tcPr>
            <w:tcW w:w="641" w:type="pct"/>
            <w:vAlign w:val="center"/>
          </w:tcPr>
          <w:p>
            <w:pPr>
              <w:widowControl w:val="0"/>
              <w:jc w:val="center"/>
              <w:rPr>
                <w:szCs w:val="24"/>
              </w:rPr>
            </w:pPr>
            <w:r>
              <w:rPr>
                <w:szCs w:val="24"/>
              </w:rPr>
              <w:t>5</w:t>
            </w:r>
          </w:p>
        </w:tc>
      </w:tr>
      <w:tr>
        <w:tc>
          <w:tcPr>
            <w:tcW w:w="1813" w:type="pct"/>
          </w:tcPr>
          <w:p>
            <w:pPr>
              <w:widowControl w:val="0"/>
              <w:rPr>
                <w:szCs w:val="24"/>
              </w:rPr>
            </w:pPr>
            <w:r>
              <w:rPr>
                <w:szCs w:val="24"/>
              </w:rPr>
              <w:t>4.4. Mokymai padėjo pagerinti mano emocinę (psichologinę) savijautą darbe, jaučiu mažiau streso, dažniau būnu geros nuotaikos</w:t>
            </w:r>
          </w:p>
        </w:tc>
        <w:tc>
          <w:tcPr>
            <w:tcW w:w="573" w:type="pct"/>
            <w:vAlign w:val="center"/>
          </w:tcPr>
          <w:p>
            <w:pPr>
              <w:widowControl w:val="0"/>
              <w:jc w:val="center"/>
              <w:rPr>
                <w:szCs w:val="24"/>
              </w:rPr>
            </w:pPr>
            <w:r>
              <w:rPr>
                <w:szCs w:val="24"/>
              </w:rPr>
              <w:t>1</w:t>
            </w:r>
          </w:p>
        </w:tc>
        <w:tc>
          <w:tcPr>
            <w:tcW w:w="600" w:type="pct"/>
            <w:vAlign w:val="center"/>
          </w:tcPr>
          <w:p>
            <w:pPr>
              <w:widowControl w:val="0"/>
              <w:jc w:val="center"/>
              <w:rPr>
                <w:szCs w:val="24"/>
              </w:rPr>
            </w:pPr>
            <w:r>
              <w:rPr>
                <w:szCs w:val="24"/>
              </w:rPr>
              <w:t>2</w:t>
            </w:r>
          </w:p>
        </w:tc>
        <w:tc>
          <w:tcPr>
            <w:tcW w:w="790" w:type="pct"/>
            <w:vAlign w:val="center"/>
          </w:tcPr>
          <w:p>
            <w:pPr>
              <w:widowControl w:val="0"/>
              <w:jc w:val="center"/>
              <w:rPr>
                <w:szCs w:val="24"/>
              </w:rPr>
            </w:pPr>
            <w:r>
              <w:rPr>
                <w:szCs w:val="24"/>
              </w:rPr>
              <w:t>3</w:t>
            </w:r>
          </w:p>
        </w:tc>
        <w:tc>
          <w:tcPr>
            <w:tcW w:w="584" w:type="pct"/>
            <w:vAlign w:val="center"/>
          </w:tcPr>
          <w:p>
            <w:pPr>
              <w:widowControl w:val="0"/>
              <w:jc w:val="center"/>
              <w:rPr>
                <w:szCs w:val="24"/>
              </w:rPr>
            </w:pPr>
            <w:r>
              <w:rPr>
                <w:szCs w:val="24"/>
              </w:rPr>
              <w:t>4</w:t>
            </w:r>
          </w:p>
        </w:tc>
        <w:tc>
          <w:tcPr>
            <w:tcW w:w="641" w:type="pct"/>
            <w:vAlign w:val="center"/>
          </w:tcPr>
          <w:p>
            <w:pPr>
              <w:widowControl w:val="0"/>
              <w:jc w:val="center"/>
              <w:rPr>
                <w:szCs w:val="24"/>
              </w:rPr>
            </w:pPr>
            <w:r>
              <w:rPr>
                <w:szCs w:val="24"/>
              </w:rPr>
              <w:t>5</w:t>
            </w:r>
          </w:p>
        </w:tc>
      </w:tr>
      <w:tr>
        <w:tc>
          <w:tcPr>
            <w:tcW w:w="1813" w:type="pct"/>
          </w:tcPr>
          <w:p>
            <w:pPr>
              <w:widowControl w:val="0"/>
              <w:rPr>
                <w:szCs w:val="24"/>
              </w:rPr>
            </w:pPr>
            <w:r>
              <w:rPr>
                <w:szCs w:val="24"/>
              </w:rPr>
              <w:t>4.5. Mokymai padėjo sumažinti profesinio perdegimo riziką</w:t>
            </w:r>
          </w:p>
        </w:tc>
        <w:tc>
          <w:tcPr>
            <w:tcW w:w="573" w:type="pct"/>
            <w:vAlign w:val="center"/>
          </w:tcPr>
          <w:p>
            <w:pPr>
              <w:widowControl w:val="0"/>
              <w:jc w:val="center"/>
              <w:rPr>
                <w:szCs w:val="24"/>
              </w:rPr>
            </w:pPr>
            <w:r>
              <w:rPr>
                <w:szCs w:val="24"/>
              </w:rPr>
              <w:t>1</w:t>
            </w:r>
          </w:p>
        </w:tc>
        <w:tc>
          <w:tcPr>
            <w:tcW w:w="600" w:type="pct"/>
            <w:vAlign w:val="center"/>
          </w:tcPr>
          <w:p>
            <w:pPr>
              <w:widowControl w:val="0"/>
              <w:jc w:val="center"/>
              <w:rPr>
                <w:szCs w:val="24"/>
              </w:rPr>
            </w:pPr>
            <w:r>
              <w:rPr>
                <w:szCs w:val="24"/>
              </w:rPr>
              <w:t>2</w:t>
            </w:r>
          </w:p>
        </w:tc>
        <w:tc>
          <w:tcPr>
            <w:tcW w:w="790" w:type="pct"/>
            <w:vAlign w:val="center"/>
          </w:tcPr>
          <w:p>
            <w:pPr>
              <w:widowControl w:val="0"/>
              <w:jc w:val="center"/>
              <w:rPr>
                <w:szCs w:val="24"/>
              </w:rPr>
            </w:pPr>
            <w:r>
              <w:rPr>
                <w:szCs w:val="24"/>
              </w:rPr>
              <w:t>3</w:t>
            </w:r>
          </w:p>
        </w:tc>
        <w:tc>
          <w:tcPr>
            <w:tcW w:w="584" w:type="pct"/>
            <w:vAlign w:val="center"/>
          </w:tcPr>
          <w:p>
            <w:pPr>
              <w:widowControl w:val="0"/>
              <w:jc w:val="center"/>
              <w:rPr>
                <w:szCs w:val="24"/>
              </w:rPr>
            </w:pPr>
            <w:r>
              <w:rPr>
                <w:szCs w:val="24"/>
              </w:rPr>
              <w:t>4</w:t>
            </w:r>
          </w:p>
        </w:tc>
        <w:tc>
          <w:tcPr>
            <w:tcW w:w="641" w:type="pct"/>
            <w:vAlign w:val="center"/>
          </w:tcPr>
          <w:p>
            <w:pPr>
              <w:widowControl w:val="0"/>
              <w:jc w:val="center"/>
              <w:rPr>
                <w:szCs w:val="24"/>
              </w:rPr>
            </w:pPr>
            <w:r>
              <w:rPr>
                <w:szCs w:val="24"/>
              </w:rPr>
              <w:t>5</w:t>
            </w:r>
          </w:p>
        </w:tc>
      </w:tr>
      <w:tr>
        <w:tc>
          <w:tcPr>
            <w:tcW w:w="1813" w:type="pct"/>
          </w:tcPr>
          <w:p>
            <w:pPr>
              <w:widowControl w:val="0"/>
              <w:rPr>
                <w:szCs w:val="24"/>
              </w:rPr>
            </w:pPr>
            <w:r>
              <w:rPr>
                <w:szCs w:val="24"/>
              </w:rPr>
              <w:t>4.6. Mokymai buvo naudingi, nes pagerėjo mano darbingumas</w:t>
            </w:r>
          </w:p>
        </w:tc>
        <w:tc>
          <w:tcPr>
            <w:tcW w:w="573" w:type="pct"/>
            <w:vAlign w:val="center"/>
          </w:tcPr>
          <w:p>
            <w:pPr>
              <w:widowControl w:val="0"/>
              <w:jc w:val="center"/>
              <w:rPr>
                <w:szCs w:val="24"/>
              </w:rPr>
            </w:pPr>
            <w:r>
              <w:rPr>
                <w:szCs w:val="24"/>
              </w:rPr>
              <w:t>1</w:t>
            </w:r>
          </w:p>
        </w:tc>
        <w:tc>
          <w:tcPr>
            <w:tcW w:w="600" w:type="pct"/>
            <w:vAlign w:val="center"/>
          </w:tcPr>
          <w:p>
            <w:pPr>
              <w:widowControl w:val="0"/>
              <w:jc w:val="center"/>
              <w:rPr>
                <w:szCs w:val="24"/>
              </w:rPr>
            </w:pPr>
            <w:r>
              <w:rPr>
                <w:szCs w:val="24"/>
              </w:rPr>
              <w:t>2</w:t>
            </w:r>
          </w:p>
        </w:tc>
        <w:tc>
          <w:tcPr>
            <w:tcW w:w="790" w:type="pct"/>
            <w:vAlign w:val="center"/>
          </w:tcPr>
          <w:p>
            <w:pPr>
              <w:widowControl w:val="0"/>
              <w:jc w:val="center"/>
              <w:rPr>
                <w:szCs w:val="24"/>
              </w:rPr>
            </w:pPr>
            <w:r>
              <w:rPr>
                <w:szCs w:val="24"/>
              </w:rPr>
              <w:t>3</w:t>
            </w:r>
          </w:p>
        </w:tc>
        <w:tc>
          <w:tcPr>
            <w:tcW w:w="584" w:type="pct"/>
            <w:vAlign w:val="center"/>
          </w:tcPr>
          <w:p>
            <w:pPr>
              <w:widowControl w:val="0"/>
              <w:jc w:val="center"/>
              <w:rPr>
                <w:szCs w:val="24"/>
              </w:rPr>
            </w:pPr>
            <w:r>
              <w:rPr>
                <w:szCs w:val="24"/>
              </w:rPr>
              <w:t>4</w:t>
            </w:r>
          </w:p>
        </w:tc>
        <w:tc>
          <w:tcPr>
            <w:tcW w:w="641" w:type="pct"/>
            <w:vAlign w:val="center"/>
          </w:tcPr>
          <w:p>
            <w:pPr>
              <w:widowControl w:val="0"/>
              <w:jc w:val="center"/>
              <w:rPr>
                <w:szCs w:val="24"/>
              </w:rPr>
            </w:pPr>
            <w:r>
              <w:rPr>
                <w:szCs w:val="24"/>
              </w:rPr>
              <w:t>5</w:t>
            </w:r>
          </w:p>
        </w:tc>
      </w:tr>
      <w:tr>
        <w:tc>
          <w:tcPr>
            <w:tcW w:w="1813" w:type="pct"/>
          </w:tcPr>
          <w:p>
            <w:pPr>
              <w:widowControl w:val="0"/>
              <w:rPr>
                <w:szCs w:val="24"/>
              </w:rPr>
            </w:pPr>
            <w:r>
              <w:rPr>
                <w:szCs w:val="24"/>
              </w:rPr>
              <w:t xml:space="preserve">4.7. Mokymai padėjo pagerinti psichosocialinę aplinką mano darbe </w:t>
            </w:r>
          </w:p>
        </w:tc>
        <w:tc>
          <w:tcPr>
            <w:tcW w:w="573" w:type="pct"/>
            <w:vAlign w:val="center"/>
          </w:tcPr>
          <w:p>
            <w:pPr>
              <w:widowControl w:val="0"/>
              <w:jc w:val="center"/>
              <w:rPr>
                <w:szCs w:val="24"/>
              </w:rPr>
            </w:pPr>
            <w:r>
              <w:rPr>
                <w:szCs w:val="24"/>
              </w:rPr>
              <w:t>1</w:t>
            </w:r>
          </w:p>
        </w:tc>
        <w:tc>
          <w:tcPr>
            <w:tcW w:w="600" w:type="pct"/>
            <w:vAlign w:val="center"/>
          </w:tcPr>
          <w:p>
            <w:pPr>
              <w:widowControl w:val="0"/>
              <w:jc w:val="center"/>
              <w:rPr>
                <w:szCs w:val="24"/>
              </w:rPr>
            </w:pPr>
            <w:r>
              <w:rPr>
                <w:szCs w:val="24"/>
              </w:rPr>
              <w:t>2</w:t>
            </w:r>
          </w:p>
        </w:tc>
        <w:tc>
          <w:tcPr>
            <w:tcW w:w="790" w:type="pct"/>
            <w:vAlign w:val="center"/>
          </w:tcPr>
          <w:p>
            <w:pPr>
              <w:widowControl w:val="0"/>
              <w:jc w:val="center"/>
              <w:rPr>
                <w:szCs w:val="24"/>
              </w:rPr>
            </w:pPr>
            <w:r>
              <w:rPr>
                <w:szCs w:val="24"/>
              </w:rPr>
              <w:t>3</w:t>
            </w:r>
          </w:p>
        </w:tc>
        <w:tc>
          <w:tcPr>
            <w:tcW w:w="584" w:type="pct"/>
            <w:vAlign w:val="center"/>
          </w:tcPr>
          <w:p>
            <w:pPr>
              <w:widowControl w:val="0"/>
              <w:jc w:val="center"/>
              <w:rPr>
                <w:szCs w:val="24"/>
              </w:rPr>
            </w:pPr>
            <w:r>
              <w:rPr>
                <w:szCs w:val="24"/>
              </w:rPr>
              <w:t>4</w:t>
            </w:r>
          </w:p>
        </w:tc>
        <w:tc>
          <w:tcPr>
            <w:tcW w:w="641" w:type="pct"/>
            <w:vAlign w:val="center"/>
          </w:tcPr>
          <w:p>
            <w:pPr>
              <w:widowControl w:val="0"/>
              <w:jc w:val="center"/>
              <w:rPr>
                <w:szCs w:val="24"/>
              </w:rPr>
            </w:pPr>
            <w:r>
              <w:rPr>
                <w:szCs w:val="24"/>
              </w:rPr>
              <w:t>5</w:t>
            </w:r>
          </w:p>
        </w:tc>
      </w:tr>
      <w:tr>
        <w:tc>
          <w:tcPr>
            <w:tcW w:w="1813" w:type="pct"/>
          </w:tcPr>
          <w:p>
            <w:pPr>
              <w:widowControl w:val="0"/>
              <w:rPr>
                <w:szCs w:val="24"/>
              </w:rPr>
            </w:pPr>
            <w:r>
              <w:rPr>
                <w:szCs w:val="24"/>
              </w:rPr>
              <w:t xml:space="preserve">4.8. Panašaus pobūdžio mokymai mano darbe turėtų būti tęsiami </w:t>
            </w:r>
          </w:p>
        </w:tc>
        <w:tc>
          <w:tcPr>
            <w:tcW w:w="573" w:type="pct"/>
            <w:vAlign w:val="center"/>
          </w:tcPr>
          <w:p>
            <w:pPr>
              <w:widowControl w:val="0"/>
              <w:jc w:val="center"/>
              <w:rPr>
                <w:szCs w:val="24"/>
              </w:rPr>
            </w:pPr>
            <w:r>
              <w:rPr>
                <w:szCs w:val="24"/>
              </w:rPr>
              <w:t>1</w:t>
            </w:r>
          </w:p>
        </w:tc>
        <w:tc>
          <w:tcPr>
            <w:tcW w:w="600" w:type="pct"/>
            <w:vAlign w:val="center"/>
          </w:tcPr>
          <w:p>
            <w:pPr>
              <w:widowControl w:val="0"/>
              <w:jc w:val="center"/>
              <w:rPr>
                <w:szCs w:val="24"/>
              </w:rPr>
            </w:pPr>
            <w:r>
              <w:rPr>
                <w:szCs w:val="24"/>
              </w:rPr>
              <w:t>2</w:t>
            </w:r>
          </w:p>
        </w:tc>
        <w:tc>
          <w:tcPr>
            <w:tcW w:w="790" w:type="pct"/>
            <w:vAlign w:val="center"/>
          </w:tcPr>
          <w:p>
            <w:pPr>
              <w:widowControl w:val="0"/>
              <w:jc w:val="center"/>
              <w:rPr>
                <w:szCs w:val="24"/>
              </w:rPr>
            </w:pPr>
            <w:r>
              <w:rPr>
                <w:szCs w:val="24"/>
              </w:rPr>
              <w:t>3</w:t>
            </w:r>
          </w:p>
        </w:tc>
        <w:tc>
          <w:tcPr>
            <w:tcW w:w="584" w:type="pct"/>
            <w:vAlign w:val="center"/>
          </w:tcPr>
          <w:p>
            <w:pPr>
              <w:widowControl w:val="0"/>
              <w:jc w:val="center"/>
              <w:rPr>
                <w:szCs w:val="24"/>
              </w:rPr>
            </w:pPr>
            <w:r>
              <w:rPr>
                <w:szCs w:val="24"/>
              </w:rPr>
              <w:t>4</w:t>
            </w:r>
          </w:p>
        </w:tc>
        <w:tc>
          <w:tcPr>
            <w:tcW w:w="641" w:type="pct"/>
            <w:vAlign w:val="center"/>
          </w:tcPr>
          <w:p>
            <w:pPr>
              <w:widowControl w:val="0"/>
              <w:jc w:val="center"/>
              <w:rPr>
                <w:szCs w:val="24"/>
              </w:rPr>
            </w:pPr>
            <w:r>
              <w:rPr>
                <w:szCs w:val="24"/>
              </w:rPr>
              <w:t>5</w:t>
            </w:r>
          </w:p>
        </w:tc>
      </w:tr>
      <w:tr>
        <w:tc>
          <w:tcPr>
            <w:tcW w:w="1813" w:type="pct"/>
          </w:tcPr>
          <w:p>
            <w:pPr>
              <w:widowControl w:val="0"/>
              <w:rPr>
                <w:szCs w:val="24"/>
              </w:rPr>
            </w:pPr>
            <w:r>
              <w:rPr>
                <w:szCs w:val="24"/>
              </w:rPr>
              <w:t xml:space="preserve">4.9. Mokymus vykdęs psichologas  mokymus vykdė kompetentingai</w:t>
            </w:r>
          </w:p>
        </w:tc>
        <w:tc>
          <w:tcPr>
            <w:tcW w:w="573" w:type="pct"/>
            <w:vAlign w:val="center"/>
          </w:tcPr>
          <w:p>
            <w:pPr>
              <w:widowControl w:val="0"/>
              <w:jc w:val="center"/>
              <w:rPr>
                <w:szCs w:val="24"/>
              </w:rPr>
            </w:pPr>
            <w:r>
              <w:rPr>
                <w:szCs w:val="24"/>
              </w:rPr>
              <w:t>1</w:t>
            </w:r>
          </w:p>
        </w:tc>
        <w:tc>
          <w:tcPr>
            <w:tcW w:w="600" w:type="pct"/>
            <w:vAlign w:val="center"/>
          </w:tcPr>
          <w:p>
            <w:pPr>
              <w:widowControl w:val="0"/>
              <w:jc w:val="center"/>
              <w:rPr>
                <w:szCs w:val="24"/>
              </w:rPr>
            </w:pPr>
            <w:r>
              <w:rPr>
                <w:szCs w:val="24"/>
              </w:rPr>
              <w:t>2</w:t>
            </w:r>
          </w:p>
        </w:tc>
        <w:tc>
          <w:tcPr>
            <w:tcW w:w="790" w:type="pct"/>
            <w:vAlign w:val="center"/>
          </w:tcPr>
          <w:p>
            <w:pPr>
              <w:widowControl w:val="0"/>
              <w:jc w:val="center"/>
              <w:rPr>
                <w:szCs w:val="24"/>
              </w:rPr>
            </w:pPr>
            <w:r>
              <w:rPr>
                <w:szCs w:val="24"/>
              </w:rPr>
              <w:t>3</w:t>
            </w:r>
          </w:p>
        </w:tc>
        <w:tc>
          <w:tcPr>
            <w:tcW w:w="584" w:type="pct"/>
            <w:vAlign w:val="center"/>
          </w:tcPr>
          <w:p>
            <w:pPr>
              <w:widowControl w:val="0"/>
              <w:jc w:val="center"/>
              <w:rPr>
                <w:szCs w:val="24"/>
              </w:rPr>
            </w:pPr>
            <w:r>
              <w:rPr>
                <w:szCs w:val="24"/>
              </w:rPr>
              <w:t>4</w:t>
            </w:r>
          </w:p>
        </w:tc>
        <w:tc>
          <w:tcPr>
            <w:tcW w:w="641" w:type="pct"/>
            <w:vAlign w:val="center"/>
          </w:tcPr>
          <w:p>
            <w:pPr>
              <w:widowControl w:val="0"/>
              <w:jc w:val="center"/>
              <w:rPr>
                <w:szCs w:val="24"/>
              </w:rPr>
            </w:pPr>
            <w:r>
              <w:rPr>
                <w:szCs w:val="24"/>
              </w:rPr>
              <w:t>5</w:t>
            </w:r>
          </w:p>
        </w:tc>
      </w:tr>
      <w:tr>
        <w:tc>
          <w:tcPr>
            <w:tcW w:w="1813" w:type="pct"/>
          </w:tcPr>
          <w:p>
            <w:pPr>
              <w:widowControl w:val="0"/>
              <w:rPr>
                <w:szCs w:val="24"/>
              </w:rPr>
            </w:pPr>
            <w:r>
              <w:rPr>
                <w:szCs w:val="24"/>
              </w:rPr>
              <w:t>4.10. Mokymus vykdęs profesinės sveikatos specialistas mokymus vykdė kompetentingai</w:t>
            </w:r>
          </w:p>
        </w:tc>
        <w:tc>
          <w:tcPr>
            <w:tcW w:w="573" w:type="pct"/>
            <w:vAlign w:val="center"/>
          </w:tcPr>
          <w:p>
            <w:pPr>
              <w:widowControl w:val="0"/>
              <w:jc w:val="center"/>
              <w:rPr>
                <w:szCs w:val="24"/>
              </w:rPr>
            </w:pPr>
            <w:r>
              <w:rPr>
                <w:szCs w:val="24"/>
              </w:rPr>
              <w:t>1</w:t>
            </w:r>
          </w:p>
        </w:tc>
        <w:tc>
          <w:tcPr>
            <w:tcW w:w="600" w:type="pct"/>
            <w:vAlign w:val="center"/>
          </w:tcPr>
          <w:p>
            <w:pPr>
              <w:widowControl w:val="0"/>
              <w:jc w:val="center"/>
              <w:rPr>
                <w:szCs w:val="24"/>
              </w:rPr>
            </w:pPr>
            <w:r>
              <w:rPr>
                <w:szCs w:val="24"/>
              </w:rPr>
              <w:t>2</w:t>
            </w:r>
          </w:p>
        </w:tc>
        <w:tc>
          <w:tcPr>
            <w:tcW w:w="790" w:type="pct"/>
            <w:vAlign w:val="center"/>
          </w:tcPr>
          <w:p>
            <w:pPr>
              <w:widowControl w:val="0"/>
              <w:jc w:val="center"/>
              <w:rPr>
                <w:szCs w:val="24"/>
              </w:rPr>
            </w:pPr>
            <w:r>
              <w:rPr>
                <w:szCs w:val="24"/>
              </w:rPr>
              <w:t>3</w:t>
            </w:r>
          </w:p>
        </w:tc>
        <w:tc>
          <w:tcPr>
            <w:tcW w:w="584" w:type="pct"/>
            <w:vAlign w:val="center"/>
          </w:tcPr>
          <w:p>
            <w:pPr>
              <w:widowControl w:val="0"/>
              <w:jc w:val="center"/>
              <w:rPr>
                <w:szCs w:val="24"/>
              </w:rPr>
            </w:pPr>
            <w:r>
              <w:rPr>
                <w:szCs w:val="24"/>
              </w:rPr>
              <w:t>4</w:t>
            </w:r>
          </w:p>
        </w:tc>
        <w:tc>
          <w:tcPr>
            <w:tcW w:w="641" w:type="pct"/>
            <w:vAlign w:val="center"/>
          </w:tcPr>
          <w:p>
            <w:pPr>
              <w:widowControl w:val="0"/>
              <w:jc w:val="center"/>
              <w:rPr>
                <w:szCs w:val="24"/>
              </w:rPr>
            </w:pPr>
            <w:r>
              <w:rPr>
                <w:szCs w:val="24"/>
              </w:rPr>
              <w:t>5</w:t>
            </w:r>
          </w:p>
        </w:tc>
      </w:tr>
      <w:tr>
        <w:tc>
          <w:tcPr>
            <w:tcW w:w="1813" w:type="pct"/>
          </w:tcPr>
          <w:p>
            <w:pPr>
              <w:widowControl w:val="0"/>
              <w:rPr>
                <w:szCs w:val="24"/>
              </w:rPr>
            </w:pPr>
            <w:r>
              <w:t>4.11. Mokymus vykdę specialistai teikė pakankamą grįžtamąjį ryšį</w:t>
            </w:r>
          </w:p>
        </w:tc>
        <w:tc>
          <w:tcPr>
            <w:tcW w:w="573" w:type="pct"/>
            <w:vAlign w:val="center"/>
          </w:tcPr>
          <w:p>
            <w:pPr>
              <w:widowControl w:val="0"/>
              <w:jc w:val="center"/>
              <w:rPr>
                <w:szCs w:val="24"/>
              </w:rPr>
            </w:pPr>
            <w:r>
              <w:rPr>
                <w:szCs w:val="24"/>
              </w:rPr>
              <w:t>1</w:t>
            </w:r>
          </w:p>
        </w:tc>
        <w:tc>
          <w:tcPr>
            <w:tcW w:w="600" w:type="pct"/>
            <w:vAlign w:val="center"/>
          </w:tcPr>
          <w:p>
            <w:pPr>
              <w:widowControl w:val="0"/>
              <w:jc w:val="center"/>
              <w:rPr>
                <w:szCs w:val="24"/>
              </w:rPr>
            </w:pPr>
            <w:r>
              <w:rPr>
                <w:szCs w:val="24"/>
              </w:rPr>
              <w:t>2</w:t>
            </w:r>
          </w:p>
        </w:tc>
        <w:tc>
          <w:tcPr>
            <w:tcW w:w="790" w:type="pct"/>
            <w:vAlign w:val="center"/>
          </w:tcPr>
          <w:p>
            <w:pPr>
              <w:widowControl w:val="0"/>
              <w:jc w:val="center"/>
              <w:rPr>
                <w:szCs w:val="24"/>
              </w:rPr>
            </w:pPr>
            <w:r>
              <w:rPr>
                <w:szCs w:val="24"/>
              </w:rPr>
              <w:t>3</w:t>
            </w:r>
          </w:p>
        </w:tc>
        <w:tc>
          <w:tcPr>
            <w:tcW w:w="584" w:type="pct"/>
            <w:vAlign w:val="center"/>
          </w:tcPr>
          <w:p>
            <w:pPr>
              <w:widowControl w:val="0"/>
              <w:jc w:val="center"/>
              <w:rPr>
                <w:szCs w:val="24"/>
              </w:rPr>
            </w:pPr>
            <w:r>
              <w:rPr>
                <w:szCs w:val="24"/>
              </w:rPr>
              <w:t>4</w:t>
            </w:r>
          </w:p>
        </w:tc>
        <w:tc>
          <w:tcPr>
            <w:tcW w:w="641" w:type="pct"/>
            <w:vAlign w:val="center"/>
          </w:tcPr>
          <w:p>
            <w:pPr>
              <w:widowControl w:val="0"/>
              <w:jc w:val="center"/>
              <w:rPr>
                <w:szCs w:val="24"/>
              </w:rPr>
            </w:pPr>
            <w:r>
              <w:rPr>
                <w:szCs w:val="24"/>
              </w:rPr>
              <w:t>5</w:t>
            </w:r>
          </w:p>
        </w:tc>
      </w:tr>
    </w:tbl>
    <w:p>
      <w:pPr>
        <w:widowControl w:val="0"/>
        <w:rPr>
          <w:szCs w:val="24"/>
        </w:rPr>
      </w:pPr>
    </w:p>
    <w:p>
      <w:pPr>
        <w:widowControl w:val="0"/>
        <w:ind w:firstLine="709"/>
        <w:rPr>
          <w:szCs w:val="24"/>
        </w:rPr>
      </w:pPr>
      <w:r>
        <w:rPr>
          <w:szCs w:val="24"/>
        </w:rPr>
        <w:t>5</w:t>
      </w:r>
      <w:r>
        <w:rPr>
          <w:szCs w:val="24"/>
        </w:rPr>
        <w:t xml:space="preserve">. Ar rekomenduotumėte tokius mokymus savo draugams ar kitiems asmenims, kitoms darbovietėms? Įvertinkite pagal penkiabalę sistemą, kai 1 – visai nerekomenduotumėte, 5 – tikrai rekomenduotumėte </w:t>
      </w:r>
      <w:r>
        <w:rPr>
          <w:i/>
          <w:szCs w:val="24"/>
        </w:rPr>
        <w:t>(įrašykite balą)</w:t>
      </w:r>
      <w:r>
        <w:rPr>
          <w:szCs w:val="24"/>
        </w:rPr>
        <w:t>: __________</w:t>
      </w:r>
    </w:p>
    <w:p>
      <w:pPr>
        <w:widowControl w:val="0"/>
        <w:ind w:left="720"/>
        <w:rPr>
          <w:szCs w:val="24"/>
        </w:rPr>
      </w:pPr>
    </w:p>
    <w:p>
      <w:pPr>
        <w:widowControl w:val="0"/>
        <w:ind w:firstLine="709"/>
        <w:rPr>
          <w:szCs w:val="24"/>
        </w:rPr>
      </w:pPr>
      <w:r>
        <w:rPr>
          <w:szCs w:val="24"/>
        </w:rPr>
        <w:t>6</w:t>
      </w:r>
      <w:r>
        <w:rPr>
          <w:szCs w:val="24"/>
        </w:rPr>
        <w:t xml:space="preserve">. Jūsų pastabos ir pasiūlymai mokymų organizatoriams ir vykdytojams: </w:t>
      </w:r>
    </w:p>
    <w:p>
      <w:pPr>
        <w:widowControl w:val="0"/>
        <w:rPr>
          <w:szCs w:val="24"/>
        </w:rPr>
      </w:pPr>
      <w:r>
        <w:rPr>
          <w:szCs w:val="24"/>
        </w:rPr>
        <w:t xml:space="preserve">________________________________________________________________________________ </w:t>
      </w:r>
    </w:p>
    <w:p>
      <w:pPr>
        <w:widowControl w:val="0"/>
        <w:rPr>
          <w:szCs w:val="24"/>
        </w:rPr>
      </w:pPr>
      <w:r>
        <w:rPr>
          <w:szCs w:val="24"/>
        </w:rPr>
        <w:t>_____________________________________________________________________________</w:t>
      </w:r>
    </w:p>
    <w:p>
      <w:pPr>
        <w:jc w:val="center"/>
        <w:rPr>
          <w:szCs w:val="24"/>
        </w:rPr>
      </w:pPr>
      <w:r>
        <w:rPr>
          <w:szCs w:val="24"/>
        </w:rPr>
        <w:t>DĖKOJAME UŽ JŪSŲ ATSAKYMUS!</w:t>
      </w:r>
    </w:p>
    <w:p>
      <w:pPr>
        <w:widowControl w:val="0"/>
        <w:jc w:val="center"/>
      </w:pPr>
      <w:r>
        <w:rPr>
          <w:szCs w:val="24"/>
        </w:rPr>
        <w:t>–––––––––––––––––––––––––––––</w:t>
      </w:r>
    </w:p>
    <w:p>
      <w:pPr>
        <w:widowControl w:val="0"/>
        <w:ind w:left="6379"/>
        <w:sectPr>
          <w:pgSz w:w="11906" w:h="16838"/>
          <w:pgMar w:top="1134" w:right="567" w:bottom="851" w:left="1276" w:header="567" w:footer="567" w:gutter="0"/>
          <w:pgNumType w:start="1"/>
          <w:cols w:space="1296"/>
          <w:titlePg/>
          <w:docGrid w:linePitch="360"/>
        </w:sectPr>
      </w:pPr>
    </w:p>
    <w:p>
      <w:pPr>
        <w:widowControl w:val="0"/>
        <w:ind w:left="6379"/>
        <w:rPr>
          <w:szCs w:val="24"/>
        </w:rPr>
      </w:pPr>
      <w:r>
        <w:rPr>
          <w:szCs w:val="24"/>
        </w:rPr>
        <w:t xml:space="preserve">Darbuotojų kompetencijos </w:t>
      </w:r>
    </w:p>
    <w:p>
      <w:pPr>
        <w:widowControl w:val="0"/>
        <w:ind w:left="6379"/>
        <w:rPr>
          <w:szCs w:val="24"/>
        </w:rPr>
      </w:pPr>
      <w:r>
        <w:rPr>
          <w:szCs w:val="24"/>
        </w:rPr>
        <w:t xml:space="preserve">psichikos sveikatos srityje </w:t>
      </w:r>
    </w:p>
    <w:p>
      <w:pPr>
        <w:widowControl w:val="0"/>
        <w:ind w:left="6379"/>
        <w:rPr>
          <w:szCs w:val="24"/>
        </w:rPr>
      </w:pPr>
      <w:r>
        <w:rPr>
          <w:szCs w:val="24"/>
        </w:rPr>
        <w:t xml:space="preserve">didinimo tvarkos aprašo </w:t>
      </w:r>
    </w:p>
    <w:p>
      <w:pPr>
        <w:widowControl w:val="0"/>
        <w:ind w:left="6379"/>
        <w:rPr>
          <w:szCs w:val="24"/>
        </w:rPr>
      </w:pPr>
      <w:r>
        <w:rPr>
          <w:szCs w:val="24"/>
        </w:rPr>
        <w:t>5</w:t>
      </w:r>
      <w:r>
        <w:rPr>
          <w:szCs w:val="24"/>
        </w:rPr>
        <w:t xml:space="preserve"> priedas</w:t>
      </w:r>
    </w:p>
    <w:p>
      <w:pPr>
        <w:rPr>
          <w:b/>
          <w:bCs/>
          <w:szCs w:val="24"/>
        </w:rPr>
      </w:pPr>
    </w:p>
    <w:p>
      <w:pPr>
        <w:widowControl w:val="0"/>
        <w:jc w:val="center"/>
        <w:rPr>
          <w:b/>
          <w:szCs w:val="24"/>
        </w:rPr>
      </w:pPr>
      <w:r>
        <w:rPr>
          <w:b/>
          <w:szCs w:val="24"/>
        </w:rPr>
        <w:t xml:space="preserve">DARBUOTOJŲ KOMPETENCIJOS PSICHIKOS SVEIKATOS SRITYJE DIDINIMO MOKYMŲ  ILGALAIKIO POVEIKIO VERTINIMO KLAUSIMYNAS</w:t>
      </w:r>
    </w:p>
    <w:p>
      <w:pPr>
        <w:widowControl w:val="0"/>
        <w:jc w:val="center"/>
        <w:rPr>
          <w:b/>
          <w:szCs w:val="24"/>
        </w:rPr>
      </w:pPr>
    </w:p>
    <w:p>
      <w:pPr>
        <w:widowControl w:val="0"/>
        <w:jc w:val="center"/>
        <w:rPr>
          <w:b/>
          <w:szCs w:val="24"/>
        </w:rPr>
      </w:pPr>
      <w:r>
        <w:rPr>
          <w:b/>
          <w:szCs w:val="24"/>
        </w:rPr>
        <w:t xml:space="preserve">Dalyvių apklausos anketa </w:t>
      </w:r>
    </w:p>
    <w:p>
      <w:pPr>
        <w:widowControl w:val="0"/>
        <w:ind w:firstLine="709"/>
        <w:jc w:val="center"/>
        <w:rPr>
          <w:szCs w:val="24"/>
        </w:rPr>
      </w:pPr>
    </w:p>
    <w:p>
      <w:pPr>
        <w:widowControl w:val="0"/>
        <w:ind w:right="422" w:firstLine="709"/>
        <w:jc w:val="both"/>
        <w:rPr>
          <w:szCs w:val="24"/>
          <w:lang w:eastAsia="lt-LT"/>
        </w:rPr>
      </w:pPr>
      <w:r>
        <w:rPr>
          <w:szCs w:val="24"/>
          <w:lang w:eastAsia="lt-LT"/>
        </w:rPr>
        <w:t>Gerbiamasis buvęs dalyvi,</w:t>
      </w:r>
    </w:p>
    <w:p>
      <w:pPr>
        <w:widowControl w:val="0"/>
        <w:ind w:right="422"/>
        <w:jc w:val="both"/>
        <w:rPr>
          <w:szCs w:val="24"/>
          <w:lang w:eastAsia="lt-LT"/>
        </w:rPr>
      </w:pPr>
    </w:p>
    <w:p>
      <w:pPr>
        <w:widowControl w:val="0"/>
        <w:ind w:firstLine="709"/>
        <w:jc w:val="both"/>
        <w:rPr>
          <w:szCs w:val="24"/>
          <w:lang w:eastAsia="lt-LT"/>
        </w:rPr>
      </w:pPr>
      <w:r>
        <w:rPr>
          <w:szCs w:val="24"/>
          <w:lang w:eastAsia="lt-LT"/>
        </w:rPr>
        <w:t xml:space="preserve">mums labai svarbi Jūsų nuomonė apie vykusius mokymus, todėl prašome atsakyti į pateiktus klausimus. </w:t>
      </w:r>
    </w:p>
    <w:p>
      <w:pPr>
        <w:widowControl w:val="0"/>
        <w:ind w:firstLine="709"/>
        <w:jc w:val="both"/>
        <w:rPr>
          <w:szCs w:val="24"/>
          <w:lang w:eastAsia="lt-LT"/>
        </w:rPr>
      </w:pPr>
    </w:p>
    <w:p>
      <w:pPr>
        <w:widowControl w:val="0"/>
        <w:ind w:firstLine="709"/>
        <w:jc w:val="both"/>
        <w:rPr>
          <w:szCs w:val="24"/>
        </w:rPr>
      </w:pPr>
      <w:r>
        <w:rPr>
          <w:szCs w:val="24"/>
        </w:rPr>
        <w:t>Prašome nurodyti identifikacinį kodą, kurį sudarytų Jūsų vardo ir pavardės pirmosios didžiosios raidės ir du paskutinieji gimimo metų skaitmenys (pvz., Vardenio Pavardenio, gimusio 1978 m., identifikacinis kodas būtų VP78). Duomenys bus naudojami tik mokymų vertinimo tikslais.</w:t>
      </w:r>
    </w:p>
    <w:p>
      <w:pPr>
        <w:widowControl w:val="0"/>
        <w:ind w:firstLine="709"/>
        <w:jc w:val="both"/>
        <w:rPr>
          <w:szCs w:val="24"/>
        </w:rPr>
      </w:pPr>
    </w:p>
    <w:p>
      <w:pPr>
        <w:widowControl w:val="0"/>
        <w:ind w:firstLine="709"/>
        <w:jc w:val="both"/>
        <w:rPr>
          <w:szCs w:val="24"/>
        </w:rPr>
      </w:pPr>
      <w:r>
        <w:rPr>
          <w:szCs w:val="24"/>
        </w:rPr>
        <w:t>Jūsų identifikacinis kodas: _______________________</w:t>
      </w:r>
    </w:p>
    <w:p>
      <w:pPr>
        <w:widowControl w:val="0"/>
        <w:ind w:right="422"/>
        <w:jc w:val="both"/>
        <w:rPr>
          <w:szCs w:val="24"/>
          <w:lang w:eastAsia="lt-LT"/>
        </w:rPr>
      </w:pPr>
    </w:p>
    <w:p>
      <w:pPr>
        <w:widowControl w:val="0"/>
        <w:ind w:firstLine="709"/>
        <w:jc w:val="both"/>
        <w:rPr>
          <w:szCs w:val="24"/>
          <w:lang w:eastAsia="lt-LT"/>
        </w:rPr>
      </w:pPr>
      <w:r>
        <w:rPr>
          <w:szCs w:val="24"/>
          <w:lang w:eastAsia="lt-LT"/>
        </w:rPr>
        <w:t>1. Mokymų metu įgytų žinių naudingumas. Toliau lentelėje pateiktus teiginius įvertinkite pagal penkiabalę sistemą, atsižvelgdami į tai, kaip jie atspindi Jūsų asmeninę nuomonę (pasirinktą balą apibraukite):</w:t>
      </w:r>
    </w:p>
    <w:p>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59"/>
        <w:gridCol w:w="1150"/>
        <w:gridCol w:w="1203"/>
        <w:gridCol w:w="1428"/>
        <w:gridCol w:w="1146"/>
        <w:gridCol w:w="1168"/>
      </w:tblGrid>
      <w:tr>
        <w:tc>
          <w:tcPr>
            <w:tcW w:w="1917" w:type="pct"/>
          </w:tcPr>
          <w:p>
            <w:pPr>
              <w:widowControl w:val="0"/>
              <w:rPr>
                <w:szCs w:val="24"/>
                <w:lang w:eastAsia="lt-LT"/>
              </w:rPr>
            </w:pPr>
          </w:p>
        </w:tc>
        <w:tc>
          <w:tcPr>
            <w:tcW w:w="565" w:type="pct"/>
          </w:tcPr>
          <w:p>
            <w:pPr>
              <w:widowControl w:val="0"/>
              <w:rPr>
                <w:szCs w:val="24"/>
                <w:lang w:eastAsia="lt-LT"/>
              </w:rPr>
            </w:pPr>
            <w:r>
              <w:rPr>
                <w:szCs w:val="24"/>
                <w:lang w:eastAsia="lt-LT"/>
              </w:rPr>
              <w:t>Visiškai nesutinku</w:t>
            </w:r>
          </w:p>
        </w:tc>
        <w:tc>
          <w:tcPr>
            <w:tcW w:w="591" w:type="pct"/>
          </w:tcPr>
          <w:p>
            <w:pPr>
              <w:widowControl w:val="0"/>
              <w:rPr>
                <w:szCs w:val="24"/>
                <w:lang w:eastAsia="lt-LT"/>
              </w:rPr>
            </w:pPr>
            <w:r>
              <w:rPr>
                <w:szCs w:val="24"/>
                <w:lang w:eastAsia="lt-LT"/>
              </w:rPr>
              <w:t>Nesutinku</w:t>
            </w:r>
          </w:p>
        </w:tc>
        <w:tc>
          <w:tcPr>
            <w:tcW w:w="734" w:type="pct"/>
          </w:tcPr>
          <w:p>
            <w:pPr>
              <w:widowControl w:val="0"/>
              <w:rPr>
                <w:szCs w:val="24"/>
                <w:lang w:eastAsia="lt-LT"/>
              </w:rPr>
            </w:pPr>
            <w:r>
              <w:rPr>
                <w:szCs w:val="24"/>
                <w:lang w:eastAsia="lt-LT"/>
              </w:rPr>
              <w:t>Nei sutinku, nei nesutinku</w:t>
            </w:r>
          </w:p>
        </w:tc>
        <w:tc>
          <w:tcPr>
            <w:tcW w:w="591" w:type="pct"/>
          </w:tcPr>
          <w:p>
            <w:pPr>
              <w:widowControl w:val="0"/>
              <w:rPr>
                <w:szCs w:val="24"/>
                <w:lang w:eastAsia="lt-LT"/>
              </w:rPr>
            </w:pPr>
            <w:r>
              <w:rPr>
                <w:szCs w:val="24"/>
                <w:lang w:eastAsia="lt-LT"/>
              </w:rPr>
              <w:t>Sutinku</w:t>
            </w:r>
          </w:p>
        </w:tc>
        <w:tc>
          <w:tcPr>
            <w:tcW w:w="602" w:type="pct"/>
          </w:tcPr>
          <w:p>
            <w:pPr>
              <w:widowControl w:val="0"/>
              <w:rPr>
                <w:szCs w:val="24"/>
                <w:lang w:eastAsia="lt-LT"/>
              </w:rPr>
            </w:pPr>
            <w:r>
              <w:rPr>
                <w:szCs w:val="24"/>
                <w:lang w:eastAsia="lt-LT"/>
              </w:rPr>
              <w:t>Visiškai sutinku</w:t>
            </w:r>
          </w:p>
        </w:tc>
      </w:tr>
      <w:tr>
        <w:tc>
          <w:tcPr>
            <w:tcW w:w="1917" w:type="pct"/>
          </w:tcPr>
          <w:p>
            <w:pPr>
              <w:widowControl w:val="0"/>
              <w:rPr>
                <w:szCs w:val="24"/>
                <w:lang w:eastAsia="lt-LT"/>
              </w:rPr>
            </w:pPr>
            <w:r>
              <w:rPr>
                <w:szCs w:val="24"/>
                <w:lang w:eastAsia="lt-LT"/>
              </w:rPr>
              <w:t>1.1. Įgytas žinias ir įgūdžius pritaikau savo darbe</w:t>
            </w:r>
          </w:p>
        </w:tc>
        <w:tc>
          <w:tcPr>
            <w:tcW w:w="565" w:type="pct"/>
            <w:vAlign w:val="center"/>
          </w:tcPr>
          <w:p>
            <w:pPr>
              <w:widowControl w:val="0"/>
              <w:jc w:val="center"/>
              <w:rPr>
                <w:szCs w:val="24"/>
              </w:rPr>
            </w:pPr>
            <w:r>
              <w:rPr>
                <w:szCs w:val="24"/>
              </w:rPr>
              <w:t>1</w:t>
            </w:r>
          </w:p>
        </w:tc>
        <w:tc>
          <w:tcPr>
            <w:tcW w:w="591" w:type="pct"/>
            <w:vAlign w:val="center"/>
          </w:tcPr>
          <w:p>
            <w:pPr>
              <w:widowControl w:val="0"/>
              <w:jc w:val="center"/>
              <w:rPr>
                <w:szCs w:val="24"/>
              </w:rPr>
            </w:pPr>
            <w:r>
              <w:rPr>
                <w:szCs w:val="24"/>
              </w:rPr>
              <w:t>2</w:t>
            </w:r>
          </w:p>
        </w:tc>
        <w:tc>
          <w:tcPr>
            <w:tcW w:w="734" w:type="pct"/>
            <w:vAlign w:val="center"/>
          </w:tcPr>
          <w:p>
            <w:pPr>
              <w:widowControl w:val="0"/>
              <w:jc w:val="center"/>
              <w:rPr>
                <w:szCs w:val="24"/>
              </w:rPr>
            </w:pPr>
            <w:r>
              <w:rPr>
                <w:szCs w:val="24"/>
              </w:rPr>
              <w:t>3</w:t>
            </w:r>
          </w:p>
        </w:tc>
        <w:tc>
          <w:tcPr>
            <w:tcW w:w="591" w:type="pct"/>
            <w:vAlign w:val="center"/>
          </w:tcPr>
          <w:p>
            <w:pPr>
              <w:widowControl w:val="0"/>
              <w:jc w:val="center"/>
              <w:rPr>
                <w:szCs w:val="24"/>
              </w:rPr>
            </w:pPr>
            <w:r>
              <w:rPr>
                <w:szCs w:val="24"/>
              </w:rPr>
              <w:t>4</w:t>
            </w:r>
          </w:p>
        </w:tc>
        <w:tc>
          <w:tcPr>
            <w:tcW w:w="602" w:type="pct"/>
            <w:vAlign w:val="center"/>
          </w:tcPr>
          <w:p>
            <w:pPr>
              <w:widowControl w:val="0"/>
              <w:jc w:val="center"/>
              <w:rPr>
                <w:szCs w:val="24"/>
              </w:rPr>
            </w:pPr>
            <w:r>
              <w:rPr>
                <w:szCs w:val="24"/>
              </w:rPr>
              <w:t>5</w:t>
            </w:r>
          </w:p>
        </w:tc>
      </w:tr>
      <w:tr>
        <w:tc>
          <w:tcPr>
            <w:tcW w:w="1917" w:type="pct"/>
          </w:tcPr>
          <w:p>
            <w:pPr>
              <w:widowControl w:val="0"/>
              <w:rPr>
                <w:szCs w:val="24"/>
                <w:lang w:eastAsia="lt-LT"/>
              </w:rPr>
            </w:pPr>
            <w:r>
              <w:rPr>
                <w:bCs/>
                <w:szCs w:val="24"/>
                <w:lang w:eastAsia="lt-LT"/>
              </w:rPr>
              <w:t xml:space="preserve">1.2. Mokymų metu sužinojau ir praktiškai naudoju būdus, kaip išvengti arba sumažinti stresą ir įtampą darbe </w:t>
            </w:r>
          </w:p>
        </w:tc>
        <w:tc>
          <w:tcPr>
            <w:tcW w:w="565" w:type="pct"/>
            <w:vAlign w:val="center"/>
          </w:tcPr>
          <w:p>
            <w:pPr>
              <w:widowControl w:val="0"/>
              <w:jc w:val="center"/>
              <w:rPr>
                <w:szCs w:val="24"/>
              </w:rPr>
            </w:pPr>
            <w:r>
              <w:rPr>
                <w:szCs w:val="24"/>
              </w:rPr>
              <w:t>1</w:t>
            </w:r>
          </w:p>
        </w:tc>
        <w:tc>
          <w:tcPr>
            <w:tcW w:w="591" w:type="pct"/>
            <w:vAlign w:val="center"/>
          </w:tcPr>
          <w:p>
            <w:pPr>
              <w:widowControl w:val="0"/>
              <w:jc w:val="center"/>
              <w:rPr>
                <w:szCs w:val="24"/>
              </w:rPr>
            </w:pPr>
            <w:r>
              <w:rPr>
                <w:szCs w:val="24"/>
              </w:rPr>
              <w:t>2</w:t>
            </w:r>
          </w:p>
        </w:tc>
        <w:tc>
          <w:tcPr>
            <w:tcW w:w="734" w:type="pct"/>
            <w:vAlign w:val="center"/>
          </w:tcPr>
          <w:p>
            <w:pPr>
              <w:widowControl w:val="0"/>
              <w:jc w:val="center"/>
              <w:rPr>
                <w:szCs w:val="24"/>
              </w:rPr>
            </w:pPr>
            <w:r>
              <w:rPr>
                <w:szCs w:val="24"/>
              </w:rPr>
              <w:t>3</w:t>
            </w:r>
          </w:p>
        </w:tc>
        <w:tc>
          <w:tcPr>
            <w:tcW w:w="591" w:type="pct"/>
            <w:vAlign w:val="center"/>
          </w:tcPr>
          <w:p>
            <w:pPr>
              <w:widowControl w:val="0"/>
              <w:jc w:val="center"/>
              <w:rPr>
                <w:szCs w:val="24"/>
              </w:rPr>
            </w:pPr>
            <w:r>
              <w:rPr>
                <w:szCs w:val="24"/>
              </w:rPr>
              <w:t>4</w:t>
            </w:r>
          </w:p>
        </w:tc>
        <w:tc>
          <w:tcPr>
            <w:tcW w:w="602" w:type="pct"/>
            <w:vAlign w:val="center"/>
          </w:tcPr>
          <w:p>
            <w:pPr>
              <w:widowControl w:val="0"/>
              <w:jc w:val="center"/>
              <w:rPr>
                <w:szCs w:val="24"/>
              </w:rPr>
            </w:pPr>
            <w:r>
              <w:rPr>
                <w:szCs w:val="24"/>
              </w:rPr>
              <w:t>5</w:t>
            </w:r>
          </w:p>
        </w:tc>
      </w:tr>
      <w:tr>
        <w:tc>
          <w:tcPr>
            <w:tcW w:w="1917" w:type="pct"/>
          </w:tcPr>
          <w:p>
            <w:pPr>
              <w:widowControl w:val="0"/>
              <w:rPr>
                <w:bCs/>
                <w:szCs w:val="24"/>
                <w:lang w:eastAsia="lt-LT"/>
              </w:rPr>
            </w:pPr>
            <w:r>
              <w:rPr>
                <w:szCs w:val="24"/>
                <w:lang w:eastAsia="lt-LT"/>
              </w:rPr>
              <w:t xml:space="preserve">1.3. </w:t>
            </w:r>
            <w:r>
              <w:rPr>
                <w:szCs w:val="24"/>
              </w:rPr>
              <w:t xml:space="preserve">Mokymai </w:t>
            </w:r>
            <w:r>
              <w:rPr>
                <w:szCs w:val="24"/>
                <w:lang w:eastAsia="lt-LT"/>
              </w:rPr>
              <w:t xml:space="preserve"> padėjo pagerinti mano emocinę (psichologinę) savijautą darbe, jaučiu mažiau streso, dažniau būnu geros nuotaikos</w:t>
            </w:r>
          </w:p>
        </w:tc>
        <w:tc>
          <w:tcPr>
            <w:tcW w:w="565" w:type="pct"/>
            <w:vAlign w:val="center"/>
          </w:tcPr>
          <w:p>
            <w:pPr>
              <w:widowControl w:val="0"/>
              <w:jc w:val="center"/>
              <w:rPr>
                <w:szCs w:val="24"/>
              </w:rPr>
            </w:pPr>
            <w:r>
              <w:rPr>
                <w:szCs w:val="24"/>
              </w:rPr>
              <w:t>1</w:t>
            </w:r>
          </w:p>
        </w:tc>
        <w:tc>
          <w:tcPr>
            <w:tcW w:w="591" w:type="pct"/>
            <w:vAlign w:val="center"/>
          </w:tcPr>
          <w:p>
            <w:pPr>
              <w:widowControl w:val="0"/>
              <w:jc w:val="center"/>
              <w:rPr>
                <w:szCs w:val="24"/>
              </w:rPr>
            </w:pPr>
            <w:r>
              <w:rPr>
                <w:szCs w:val="24"/>
              </w:rPr>
              <w:t>2</w:t>
            </w:r>
          </w:p>
        </w:tc>
        <w:tc>
          <w:tcPr>
            <w:tcW w:w="734" w:type="pct"/>
            <w:vAlign w:val="center"/>
          </w:tcPr>
          <w:p>
            <w:pPr>
              <w:widowControl w:val="0"/>
              <w:jc w:val="center"/>
              <w:rPr>
                <w:szCs w:val="24"/>
              </w:rPr>
            </w:pPr>
            <w:r>
              <w:rPr>
                <w:szCs w:val="24"/>
              </w:rPr>
              <w:t>3</w:t>
            </w:r>
          </w:p>
        </w:tc>
        <w:tc>
          <w:tcPr>
            <w:tcW w:w="591" w:type="pct"/>
            <w:vAlign w:val="center"/>
          </w:tcPr>
          <w:p>
            <w:pPr>
              <w:widowControl w:val="0"/>
              <w:jc w:val="center"/>
              <w:rPr>
                <w:szCs w:val="24"/>
              </w:rPr>
            </w:pPr>
            <w:r>
              <w:rPr>
                <w:szCs w:val="24"/>
              </w:rPr>
              <w:t>4</w:t>
            </w:r>
          </w:p>
        </w:tc>
        <w:tc>
          <w:tcPr>
            <w:tcW w:w="602" w:type="pct"/>
            <w:vAlign w:val="center"/>
          </w:tcPr>
          <w:p>
            <w:pPr>
              <w:widowControl w:val="0"/>
              <w:jc w:val="center"/>
              <w:rPr>
                <w:szCs w:val="24"/>
              </w:rPr>
            </w:pPr>
            <w:r>
              <w:rPr>
                <w:szCs w:val="24"/>
              </w:rPr>
              <w:t>5</w:t>
            </w:r>
          </w:p>
        </w:tc>
      </w:tr>
      <w:tr>
        <w:tc>
          <w:tcPr>
            <w:tcW w:w="1917" w:type="pct"/>
          </w:tcPr>
          <w:p>
            <w:pPr>
              <w:widowControl w:val="0"/>
              <w:rPr>
                <w:bCs/>
                <w:szCs w:val="24"/>
                <w:lang w:eastAsia="lt-LT"/>
              </w:rPr>
            </w:pPr>
            <w:r>
              <w:rPr>
                <w:bCs/>
                <w:szCs w:val="24"/>
                <w:lang w:eastAsia="lt-LT"/>
              </w:rPr>
              <w:t>1.4.</w:t>
            </w:r>
            <w:r>
              <w:rPr>
                <w:szCs w:val="24"/>
                <w:lang w:eastAsia="lt-LT"/>
              </w:rPr>
              <w:t xml:space="preserve"> </w:t>
            </w:r>
            <w:r>
              <w:rPr>
                <w:szCs w:val="24"/>
              </w:rPr>
              <w:t>Mokymai</w:t>
            </w:r>
            <w:r>
              <w:rPr>
                <w:szCs w:val="24"/>
                <w:lang w:eastAsia="lt-LT"/>
              </w:rPr>
              <w:t xml:space="preserve"> padėjo sumažinti profesinio perdegimo ženklus</w:t>
            </w:r>
          </w:p>
        </w:tc>
        <w:tc>
          <w:tcPr>
            <w:tcW w:w="565" w:type="pct"/>
            <w:vAlign w:val="center"/>
          </w:tcPr>
          <w:p>
            <w:pPr>
              <w:widowControl w:val="0"/>
              <w:jc w:val="center"/>
              <w:rPr>
                <w:szCs w:val="24"/>
              </w:rPr>
            </w:pPr>
            <w:r>
              <w:rPr>
                <w:szCs w:val="24"/>
              </w:rPr>
              <w:t>1</w:t>
            </w:r>
          </w:p>
        </w:tc>
        <w:tc>
          <w:tcPr>
            <w:tcW w:w="591" w:type="pct"/>
            <w:vAlign w:val="center"/>
          </w:tcPr>
          <w:p>
            <w:pPr>
              <w:widowControl w:val="0"/>
              <w:jc w:val="center"/>
              <w:rPr>
                <w:szCs w:val="24"/>
              </w:rPr>
            </w:pPr>
            <w:r>
              <w:rPr>
                <w:szCs w:val="24"/>
              </w:rPr>
              <w:t>2</w:t>
            </w:r>
          </w:p>
        </w:tc>
        <w:tc>
          <w:tcPr>
            <w:tcW w:w="734" w:type="pct"/>
            <w:vAlign w:val="center"/>
          </w:tcPr>
          <w:p>
            <w:pPr>
              <w:widowControl w:val="0"/>
              <w:jc w:val="center"/>
              <w:rPr>
                <w:szCs w:val="24"/>
              </w:rPr>
            </w:pPr>
            <w:r>
              <w:rPr>
                <w:szCs w:val="24"/>
              </w:rPr>
              <w:t>3</w:t>
            </w:r>
          </w:p>
        </w:tc>
        <w:tc>
          <w:tcPr>
            <w:tcW w:w="591" w:type="pct"/>
            <w:vAlign w:val="center"/>
          </w:tcPr>
          <w:p>
            <w:pPr>
              <w:widowControl w:val="0"/>
              <w:jc w:val="center"/>
              <w:rPr>
                <w:szCs w:val="24"/>
              </w:rPr>
            </w:pPr>
            <w:r>
              <w:rPr>
                <w:szCs w:val="24"/>
              </w:rPr>
              <w:t>4</w:t>
            </w:r>
          </w:p>
        </w:tc>
        <w:tc>
          <w:tcPr>
            <w:tcW w:w="602" w:type="pct"/>
            <w:vAlign w:val="center"/>
          </w:tcPr>
          <w:p>
            <w:pPr>
              <w:widowControl w:val="0"/>
              <w:jc w:val="center"/>
              <w:rPr>
                <w:szCs w:val="24"/>
              </w:rPr>
            </w:pPr>
            <w:r>
              <w:rPr>
                <w:szCs w:val="24"/>
              </w:rPr>
              <w:t>5</w:t>
            </w:r>
          </w:p>
        </w:tc>
      </w:tr>
      <w:tr>
        <w:tc>
          <w:tcPr>
            <w:tcW w:w="1917" w:type="pct"/>
          </w:tcPr>
          <w:p>
            <w:pPr>
              <w:widowControl w:val="0"/>
              <w:rPr>
                <w:szCs w:val="24"/>
                <w:lang w:eastAsia="lt-LT"/>
              </w:rPr>
            </w:pPr>
            <w:r>
              <w:rPr>
                <w:szCs w:val="24"/>
                <w:lang w:eastAsia="lt-LT"/>
              </w:rPr>
              <w:t xml:space="preserve">1.5. </w:t>
            </w:r>
            <w:r>
              <w:rPr>
                <w:szCs w:val="24"/>
              </w:rPr>
              <w:t>Mokymai</w:t>
            </w:r>
            <w:r>
              <w:rPr>
                <w:szCs w:val="24"/>
                <w:lang w:eastAsia="lt-LT"/>
              </w:rPr>
              <w:t xml:space="preserve"> buvo naudinga, nes pagerėjo mano darbingumas</w:t>
            </w:r>
          </w:p>
        </w:tc>
        <w:tc>
          <w:tcPr>
            <w:tcW w:w="565" w:type="pct"/>
            <w:vAlign w:val="center"/>
          </w:tcPr>
          <w:p>
            <w:pPr>
              <w:widowControl w:val="0"/>
              <w:jc w:val="center"/>
              <w:rPr>
                <w:szCs w:val="24"/>
              </w:rPr>
            </w:pPr>
            <w:r>
              <w:rPr>
                <w:szCs w:val="24"/>
              </w:rPr>
              <w:t>1</w:t>
            </w:r>
          </w:p>
        </w:tc>
        <w:tc>
          <w:tcPr>
            <w:tcW w:w="591" w:type="pct"/>
            <w:vAlign w:val="center"/>
          </w:tcPr>
          <w:p>
            <w:pPr>
              <w:widowControl w:val="0"/>
              <w:jc w:val="center"/>
              <w:rPr>
                <w:szCs w:val="24"/>
              </w:rPr>
            </w:pPr>
            <w:r>
              <w:rPr>
                <w:szCs w:val="24"/>
              </w:rPr>
              <w:t>2</w:t>
            </w:r>
          </w:p>
        </w:tc>
        <w:tc>
          <w:tcPr>
            <w:tcW w:w="734" w:type="pct"/>
            <w:vAlign w:val="center"/>
          </w:tcPr>
          <w:p>
            <w:pPr>
              <w:widowControl w:val="0"/>
              <w:jc w:val="center"/>
              <w:rPr>
                <w:szCs w:val="24"/>
              </w:rPr>
            </w:pPr>
            <w:r>
              <w:rPr>
                <w:szCs w:val="24"/>
              </w:rPr>
              <w:t>3</w:t>
            </w:r>
          </w:p>
        </w:tc>
        <w:tc>
          <w:tcPr>
            <w:tcW w:w="591" w:type="pct"/>
            <w:vAlign w:val="center"/>
          </w:tcPr>
          <w:p>
            <w:pPr>
              <w:widowControl w:val="0"/>
              <w:jc w:val="center"/>
              <w:rPr>
                <w:szCs w:val="24"/>
              </w:rPr>
            </w:pPr>
            <w:r>
              <w:rPr>
                <w:szCs w:val="24"/>
              </w:rPr>
              <w:t>4</w:t>
            </w:r>
          </w:p>
        </w:tc>
        <w:tc>
          <w:tcPr>
            <w:tcW w:w="602" w:type="pct"/>
            <w:vAlign w:val="center"/>
          </w:tcPr>
          <w:p>
            <w:pPr>
              <w:widowControl w:val="0"/>
              <w:jc w:val="center"/>
              <w:rPr>
                <w:szCs w:val="24"/>
              </w:rPr>
            </w:pPr>
            <w:r>
              <w:rPr>
                <w:szCs w:val="24"/>
              </w:rPr>
              <w:t>5</w:t>
            </w:r>
          </w:p>
        </w:tc>
      </w:tr>
      <w:tr>
        <w:tc>
          <w:tcPr>
            <w:tcW w:w="1917" w:type="pct"/>
          </w:tcPr>
          <w:p>
            <w:pPr>
              <w:widowControl w:val="0"/>
              <w:rPr>
                <w:bCs/>
                <w:szCs w:val="24"/>
                <w:lang w:eastAsia="lt-LT"/>
              </w:rPr>
            </w:pPr>
            <w:r>
              <w:rPr>
                <w:bCs/>
                <w:szCs w:val="24"/>
                <w:lang w:eastAsia="lt-LT"/>
              </w:rPr>
              <w:t xml:space="preserve">1.6. </w:t>
            </w:r>
            <w:r>
              <w:rPr>
                <w:szCs w:val="24"/>
              </w:rPr>
              <w:t>Mokymai</w:t>
            </w:r>
            <w:r>
              <w:rPr>
                <w:szCs w:val="24"/>
                <w:lang w:eastAsia="lt-LT"/>
              </w:rPr>
              <w:t xml:space="preserve"> padėjo pagerinti psichosocialinę aplinką mano darbe  </w:t>
            </w:r>
          </w:p>
        </w:tc>
        <w:tc>
          <w:tcPr>
            <w:tcW w:w="565" w:type="pct"/>
            <w:vAlign w:val="center"/>
          </w:tcPr>
          <w:p>
            <w:pPr>
              <w:widowControl w:val="0"/>
              <w:jc w:val="center"/>
              <w:rPr>
                <w:szCs w:val="24"/>
              </w:rPr>
            </w:pPr>
            <w:r>
              <w:rPr>
                <w:szCs w:val="24"/>
              </w:rPr>
              <w:t>1</w:t>
            </w:r>
          </w:p>
        </w:tc>
        <w:tc>
          <w:tcPr>
            <w:tcW w:w="591" w:type="pct"/>
            <w:vAlign w:val="center"/>
          </w:tcPr>
          <w:p>
            <w:pPr>
              <w:widowControl w:val="0"/>
              <w:jc w:val="center"/>
              <w:rPr>
                <w:szCs w:val="24"/>
              </w:rPr>
            </w:pPr>
            <w:r>
              <w:rPr>
                <w:szCs w:val="24"/>
              </w:rPr>
              <w:t>2</w:t>
            </w:r>
          </w:p>
        </w:tc>
        <w:tc>
          <w:tcPr>
            <w:tcW w:w="734" w:type="pct"/>
            <w:vAlign w:val="center"/>
          </w:tcPr>
          <w:p>
            <w:pPr>
              <w:widowControl w:val="0"/>
              <w:jc w:val="center"/>
              <w:rPr>
                <w:szCs w:val="24"/>
              </w:rPr>
            </w:pPr>
            <w:r>
              <w:rPr>
                <w:szCs w:val="24"/>
              </w:rPr>
              <w:t>3</w:t>
            </w:r>
          </w:p>
        </w:tc>
        <w:tc>
          <w:tcPr>
            <w:tcW w:w="591" w:type="pct"/>
            <w:vAlign w:val="center"/>
          </w:tcPr>
          <w:p>
            <w:pPr>
              <w:widowControl w:val="0"/>
              <w:jc w:val="center"/>
              <w:rPr>
                <w:szCs w:val="24"/>
              </w:rPr>
            </w:pPr>
            <w:r>
              <w:rPr>
                <w:szCs w:val="24"/>
              </w:rPr>
              <w:t>4</w:t>
            </w:r>
          </w:p>
        </w:tc>
        <w:tc>
          <w:tcPr>
            <w:tcW w:w="602" w:type="pct"/>
            <w:vAlign w:val="center"/>
          </w:tcPr>
          <w:p>
            <w:pPr>
              <w:widowControl w:val="0"/>
              <w:jc w:val="center"/>
              <w:rPr>
                <w:szCs w:val="24"/>
              </w:rPr>
            </w:pPr>
            <w:r>
              <w:rPr>
                <w:szCs w:val="24"/>
              </w:rPr>
              <w:t>5</w:t>
            </w:r>
          </w:p>
        </w:tc>
      </w:tr>
      <w:tr>
        <w:tc>
          <w:tcPr>
            <w:tcW w:w="1917" w:type="pct"/>
          </w:tcPr>
          <w:p>
            <w:pPr>
              <w:widowControl w:val="0"/>
              <w:rPr>
                <w:szCs w:val="24"/>
                <w:lang w:eastAsia="lt-LT"/>
              </w:rPr>
            </w:pPr>
            <w:r>
              <w:rPr>
                <w:szCs w:val="24"/>
                <w:lang w:eastAsia="lt-LT"/>
              </w:rPr>
              <w:t xml:space="preserve">1.7. Panašaus pobūdžio mokymai mano darbe turėtų būti tęsiama </w:t>
            </w:r>
          </w:p>
        </w:tc>
        <w:tc>
          <w:tcPr>
            <w:tcW w:w="565" w:type="pct"/>
            <w:vAlign w:val="center"/>
          </w:tcPr>
          <w:p>
            <w:pPr>
              <w:widowControl w:val="0"/>
              <w:jc w:val="center"/>
              <w:rPr>
                <w:szCs w:val="24"/>
              </w:rPr>
            </w:pPr>
            <w:r>
              <w:rPr>
                <w:szCs w:val="24"/>
              </w:rPr>
              <w:t>1</w:t>
            </w:r>
          </w:p>
        </w:tc>
        <w:tc>
          <w:tcPr>
            <w:tcW w:w="591" w:type="pct"/>
            <w:vAlign w:val="center"/>
          </w:tcPr>
          <w:p>
            <w:pPr>
              <w:widowControl w:val="0"/>
              <w:jc w:val="center"/>
              <w:rPr>
                <w:szCs w:val="24"/>
              </w:rPr>
            </w:pPr>
            <w:r>
              <w:rPr>
                <w:szCs w:val="24"/>
              </w:rPr>
              <w:t>2</w:t>
            </w:r>
          </w:p>
        </w:tc>
        <w:tc>
          <w:tcPr>
            <w:tcW w:w="734" w:type="pct"/>
            <w:vAlign w:val="center"/>
          </w:tcPr>
          <w:p>
            <w:pPr>
              <w:widowControl w:val="0"/>
              <w:jc w:val="center"/>
              <w:rPr>
                <w:szCs w:val="24"/>
              </w:rPr>
            </w:pPr>
            <w:r>
              <w:rPr>
                <w:szCs w:val="24"/>
              </w:rPr>
              <w:t>3</w:t>
            </w:r>
          </w:p>
        </w:tc>
        <w:tc>
          <w:tcPr>
            <w:tcW w:w="591" w:type="pct"/>
            <w:vAlign w:val="center"/>
          </w:tcPr>
          <w:p>
            <w:pPr>
              <w:widowControl w:val="0"/>
              <w:jc w:val="center"/>
              <w:rPr>
                <w:szCs w:val="24"/>
              </w:rPr>
            </w:pPr>
            <w:r>
              <w:rPr>
                <w:szCs w:val="24"/>
              </w:rPr>
              <w:t>4</w:t>
            </w:r>
          </w:p>
        </w:tc>
        <w:tc>
          <w:tcPr>
            <w:tcW w:w="602" w:type="pct"/>
            <w:vAlign w:val="center"/>
          </w:tcPr>
          <w:p>
            <w:pPr>
              <w:widowControl w:val="0"/>
              <w:jc w:val="center"/>
              <w:rPr>
                <w:szCs w:val="24"/>
              </w:rPr>
            </w:pPr>
            <w:r>
              <w:rPr>
                <w:szCs w:val="24"/>
              </w:rPr>
              <w:t>5</w:t>
            </w:r>
          </w:p>
        </w:tc>
      </w:tr>
    </w:tbl>
    <w:p>
      <w:pPr>
        <w:widowControl w:val="0"/>
        <w:ind w:firstLine="709"/>
        <w:rPr>
          <w:szCs w:val="24"/>
        </w:rPr>
      </w:pPr>
    </w:p>
    <w:p>
      <w:pPr>
        <w:widowControl w:val="0"/>
        <w:ind w:firstLine="709"/>
        <w:rPr>
          <w:szCs w:val="24"/>
        </w:rPr>
      </w:pPr>
      <w:r>
        <w:rPr>
          <w:szCs w:val="24"/>
        </w:rPr>
        <w:t>2. Jūsų pastabos ir pasiūlymai dėl mokymų organizavimo ar įgyvendinimo:</w:t>
      </w:r>
    </w:p>
    <w:p>
      <w:pPr>
        <w:widowControl w:val="0"/>
        <w:rPr>
          <w:szCs w:val="24"/>
        </w:rPr>
      </w:pPr>
      <w:r>
        <w:rPr>
          <w:szCs w:val="24"/>
        </w:rPr>
        <w:t xml:space="preserve">________________________________________________________________________________ </w:t>
      </w:r>
    </w:p>
    <w:p>
      <w:pPr>
        <w:widowControl w:val="0"/>
        <w:rPr>
          <w:szCs w:val="24"/>
        </w:rPr>
      </w:pPr>
      <w:r>
        <w:rPr>
          <w:szCs w:val="24"/>
        </w:rPr>
        <w:t>_____________________________________________________________________________</w:t>
      </w:r>
    </w:p>
    <w:p>
      <w:pPr>
        <w:jc w:val="center"/>
        <w:rPr>
          <w:szCs w:val="24"/>
        </w:rPr>
      </w:pPr>
      <w:r>
        <w:rPr>
          <w:szCs w:val="24"/>
        </w:rPr>
        <w:t>DĖKOJAME UŽ JŪSŲ ATSAKYMUS!</w:t>
      </w:r>
    </w:p>
    <w:p>
      <w:pPr>
        <w:jc w:val="center"/>
        <w:rPr>
          <w:rFonts w:eastAsia="Calibri"/>
          <w:szCs w:val="24"/>
        </w:rPr>
      </w:pPr>
      <w:r>
        <w:rPr>
          <w:szCs w:val="24"/>
        </w:rPr>
        <w:t>–––––––––––––––––––––––––––––</w:t>
      </w:r>
    </w:p>
    <w:p>
      <w:pPr>
        <w:widowControl w:val="0"/>
        <w:ind w:left="6379"/>
        <w:sectPr>
          <w:pgSz w:w="11906" w:h="16838"/>
          <w:pgMar w:top="1134" w:right="567" w:bottom="851" w:left="1276" w:header="567" w:footer="567" w:gutter="0"/>
          <w:pgNumType w:start="1"/>
          <w:cols w:space="1296"/>
          <w:titlePg/>
          <w:docGrid w:linePitch="360"/>
        </w:sectPr>
      </w:pPr>
    </w:p>
    <w:p>
      <w:pPr>
        <w:widowControl w:val="0"/>
        <w:ind w:left="6379"/>
        <w:rPr>
          <w:szCs w:val="24"/>
        </w:rPr>
      </w:pPr>
      <w:r>
        <w:rPr>
          <w:szCs w:val="24"/>
        </w:rPr>
        <w:t xml:space="preserve">Darbuotojų kompetencijos </w:t>
      </w:r>
    </w:p>
    <w:p>
      <w:pPr>
        <w:widowControl w:val="0"/>
        <w:ind w:left="6379"/>
        <w:rPr>
          <w:szCs w:val="24"/>
        </w:rPr>
      </w:pPr>
      <w:r>
        <w:rPr>
          <w:szCs w:val="24"/>
        </w:rPr>
        <w:t xml:space="preserve">psichikos sveikatos srityje </w:t>
      </w:r>
    </w:p>
    <w:p>
      <w:pPr>
        <w:widowControl w:val="0"/>
        <w:ind w:left="6379"/>
        <w:rPr>
          <w:szCs w:val="24"/>
        </w:rPr>
      </w:pPr>
      <w:r>
        <w:rPr>
          <w:szCs w:val="24"/>
        </w:rPr>
        <w:t xml:space="preserve">didinimo tvarkos aprašo </w:t>
      </w:r>
    </w:p>
    <w:p>
      <w:pPr>
        <w:widowControl w:val="0"/>
        <w:ind w:left="6379"/>
        <w:rPr>
          <w:szCs w:val="24"/>
        </w:rPr>
      </w:pPr>
      <w:r>
        <w:rPr>
          <w:szCs w:val="24"/>
        </w:rPr>
        <w:t>6</w:t>
      </w:r>
      <w:r>
        <w:rPr>
          <w:szCs w:val="24"/>
        </w:rPr>
        <w:t xml:space="preserve"> priedas</w:t>
      </w:r>
    </w:p>
    <w:p>
      <w:pPr>
        <w:widowControl w:val="0"/>
        <w:ind w:firstLine="709"/>
        <w:jc w:val="center"/>
        <w:rPr>
          <w:szCs w:val="24"/>
        </w:rPr>
      </w:pPr>
    </w:p>
    <w:p>
      <w:pPr>
        <w:widowControl w:val="0"/>
        <w:jc w:val="center"/>
        <w:rPr>
          <w:rFonts w:eastAsia="Calibri"/>
          <w:b/>
          <w:szCs w:val="24"/>
        </w:rPr>
      </w:pPr>
      <w:r>
        <w:rPr>
          <w:b/>
          <w:szCs w:val="24"/>
        </w:rPr>
        <w:t xml:space="preserve">DARBUOTOJŲ KOMPETENCIJOS PSICHIKOS SVEIKATOS SRITYJE DIDINIMO MOKYMŲ </w:t>
      </w:r>
      <w:r>
        <w:rPr>
          <w:rFonts w:eastAsia="Calibri"/>
          <w:b/>
          <w:szCs w:val="24"/>
        </w:rPr>
        <w:t>TURINIO AKTUALUMO IR NAUDINGUMO VERTINIMO METODIKA</w:t>
      </w:r>
    </w:p>
    <w:p>
      <w:pPr>
        <w:widowControl w:val="0"/>
        <w:jc w:val="center"/>
        <w:rPr>
          <w:b/>
          <w:szCs w:val="24"/>
        </w:rPr>
      </w:pPr>
    </w:p>
    <w:p>
      <w:pPr>
        <w:widowControl w:val="0"/>
        <w:ind w:firstLine="567"/>
        <w:jc w:val="both"/>
        <w:rPr>
          <w:rFonts w:eastAsia="MS Mincho"/>
          <w:b/>
          <w:color w:val="000000"/>
          <w:szCs w:val="24"/>
          <w:lang w:eastAsia="ja-JP"/>
        </w:rPr>
      </w:pPr>
      <w:r>
        <w:rPr>
          <w:szCs w:val="24"/>
        </w:rPr>
        <w:t xml:space="preserve">Darbuotojų kompetencijos psichikos sveikatos srityje didinimo mokymų </w:t>
      </w:r>
      <w:r>
        <w:rPr>
          <w:rFonts w:eastAsia="Calibri"/>
          <w:szCs w:val="24"/>
        </w:rPr>
        <w:t>turinio aktualumo ir naudingumo</w:t>
      </w:r>
      <w:r>
        <w:rPr>
          <w:rFonts w:eastAsia="Calibri"/>
          <w:b/>
          <w:szCs w:val="24"/>
        </w:rPr>
        <w:t xml:space="preserve"> </w:t>
      </w:r>
      <w:r>
        <w:rPr>
          <w:szCs w:val="24"/>
        </w:rPr>
        <w:t>pokytis</w:t>
      </w:r>
      <w:r>
        <w:rPr>
          <w:rFonts w:eastAsia="MS Mincho"/>
          <w:color w:val="000000"/>
          <w:szCs w:val="24"/>
          <w:lang w:eastAsia="ja-JP"/>
        </w:rPr>
        <w:t xml:space="preserve"> apskaičiuojamas remiantis Aprašo 4 priedo 4 punkto 4.2–4.8 papunkčiais bei Aprašo 5 priedo 1 punkto 1.1–1.7 papunkčiais. Rezultatams analizuoti naudojami mokymų dalyvių pateikti šių aprašų papunkčių vertinimai. Duomenys naudojami mokymo turinio aktualumui ir naudingumui mokymų dalyviams įvertinti. Vertinimų balai svyruoja nuo 1 („visiškai nesutinku“) iki 5 („visiškai sutinku“). </w:t>
      </w:r>
    </w:p>
    <w:p>
      <w:pPr>
        <w:widowControl w:val="0"/>
        <w:ind w:firstLine="567"/>
        <w:jc w:val="both"/>
        <w:rPr>
          <w:rFonts w:eastAsia="MS Mincho"/>
          <w:b/>
          <w:color w:val="000000"/>
          <w:szCs w:val="24"/>
          <w:lang w:eastAsia="ja-JP"/>
        </w:rPr>
      </w:pPr>
      <w:r>
        <w:rPr>
          <w:rFonts w:eastAsia="MS Mincho"/>
          <w:b/>
          <w:color w:val="000000"/>
          <w:szCs w:val="24"/>
          <w:lang w:eastAsia="ja-JP"/>
        </w:rPr>
        <w:t>I etapas. Iškart pasibaigus mokymams apklausiami mokymų dalyviai, įvertinamas individualus ir bendras mokymų turinio aktualumo ir naudingumo mokymų dalyviams rezultatas (proc.).</w:t>
      </w:r>
    </w:p>
    <w:p>
      <w:pPr>
        <w:widowControl w:val="0"/>
        <w:ind w:firstLine="567"/>
        <w:jc w:val="both"/>
        <w:rPr>
          <w:rFonts w:eastAsia="MS Mincho"/>
          <w:color w:val="000000"/>
          <w:szCs w:val="24"/>
          <w:lang w:eastAsia="ja-JP"/>
        </w:rPr>
      </w:pPr>
      <w:r>
        <w:rPr>
          <w:rFonts w:eastAsia="MS Mincho"/>
          <w:color w:val="000000"/>
          <w:szCs w:val="24"/>
          <w:lang w:eastAsia="ja-JP"/>
        </w:rPr>
        <w:t xml:space="preserve">Vertinant individualų mokymų dalyvio rezultatą, surašomi Aprašo 4 priedo 4 punkto 4.2–4.8 papunkčių teiginių balai, išvedamas jų vidurkis (proc.) dešimtųjų tikslumu. </w:t>
      </w:r>
      <w:r>
        <w:rPr>
          <w:szCs w:val="24"/>
        </w:rPr>
        <w:t>Pavyzdys: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3"/>
        <w:gridCol w:w="1206"/>
        <w:gridCol w:w="1206"/>
        <w:gridCol w:w="1206"/>
        <w:gridCol w:w="1206"/>
        <w:gridCol w:w="1208"/>
        <w:gridCol w:w="1137"/>
        <w:gridCol w:w="1082"/>
      </w:tblGrid>
      <w:tr>
        <w:tc>
          <w:tcPr>
            <w:tcW w:w="813" w:type="pct"/>
          </w:tcPr>
          <w:p>
            <w:pPr>
              <w:widowControl w:val="0"/>
              <w:rPr>
                <w:szCs w:val="24"/>
                <w:lang w:eastAsia="lt-LT"/>
              </w:rPr>
            </w:pPr>
            <w:r>
              <w:rPr>
                <w:b/>
                <w:szCs w:val="24"/>
                <w:lang w:eastAsia="lt-LT"/>
              </w:rPr>
              <w:t>Teiginio Nr.</w:t>
            </w:r>
          </w:p>
        </w:tc>
        <w:tc>
          <w:tcPr>
            <w:tcW w:w="612" w:type="pct"/>
          </w:tcPr>
          <w:p>
            <w:pPr>
              <w:widowControl w:val="0"/>
              <w:jc w:val="center"/>
              <w:rPr>
                <w:szCs w:val="24"/>
                <w:lang w:eastAsia="lt-LT"/>
              </w:rPr>
            </w:pPr>
            <w:r>
              <w:rPr>
                <w:szCs w:val="24"/>
                <w:lang w:eastAsia="lt-LT"/>
              </w:rPr>
              <w:t>4.2</w:t>
            </w:r>
          </w:p>
        </w:tc>
        <w:tc>
          <w:tcPr>
            <w:tcW w:w="612" w:type="pct"/>
          </w:tcPr>
          <w:p>
            <w:pPr>
              <w:widowControl w:val="0"/>
              <w:jc w:val="center"/>
              <w:rPr>
                <w:szCs w:val="24"/>
                <w:lang w:eastAsia="lt-LT"/>
              </w:rPr>
            </w:pPr>
            <w:r>
              <w:rPr>
                <w:szCs w:val="24"/>
                <w:lang w:eastAsia="lt-LT"/>
              </w:rPr>
              <w:t>4.3</w:t>
            </w:r>
          </w:p>
        </w:tc>
        <w:tc>
          <w:tcPr>
            <w:tcW w:w="612" w:type="pct"/>
          </w:tcPr>
          <w:p>
            <w:pPr>
              <w:widowControl w:val="0"/>
              <w:jc w:val="center"/>
              <w:rPr>
                <w:szCs w:val="24"/>
                <w:lang w:eastAsia="lt-LT"/>
              </w:rPr>
            </w:pPr>
            <w:r>
              <w:rPr>
                <w:szCs w:val="24"/>
                <w:lang w:eastAsia="lt-LT"/>
              </w:rPr>
              <w:t>4.4</w:t>
            </w:r>
          </w:p>
        </w:tc>
        <w:tc>
          <w:tcPr>
            <w:tcW w:w="612" w:type="pct"/>
          </w:tcPr>
          <w:p>
            <w:pPr>
              <w:widowControl w:val="0"/>
              <w:jc w:val="center"/>
              <w:rPr>
                <w:szCs w:val="24"/>
                <w:lang w:eastAsia="lt-LT"/>
              </w:rPr>
            </w:pPr>
            <w:r>
              <w:rPr>
                <w:szCs w:val="24"/>
                <w:lang w:eastAsia="lt-LT"/>
              </w:rPr>
              <w:t>4.5</w:t>
            </w:r>
          </w:p>
        </w:tc>
        <w:tc>
          <w:tcPr>
            <w:tcW w:w="612" w:type="pct"/>
          </w:tcPr>
          <w:p>
            <w:pPr>
              <w:widowControl w:val="0"/>
              <w:jc w:val="center"/>
              <w:rPr>
                <w:szCs w:val="24"/>
                <w:lang w:eastAsia="lt-LT"/>
              </w:rPr>
            </w:pPr>
            <w:r>
              <w:rPr>
                <w:szCs w:val="24"/>
                <w:lang w:eastAsia="lt-LT"/>
              </w:rPr>
              <w:t>4.6.</w:t>
            </w:r>
          </w:p>
        </w:tc>
        <w:tc>
          <w:tcPr>
            <w:tcW w:w="577" w:type="pct"/>
          </w:tcPr>
          <w:p>
            <w:pPr>
              <w:widowControl w:val="0"/>
              <w:jc w:val="center"/>
              <w:rPr>
                <w:szCs w:val="24"/>
                <w:lang w:eastAsia="lt-LT"/>
              </w:rPr>
            </w:pPr>
            <w:r>
              <w:rPr>
                <w:szCs w:val="24"/>
                <w:lang w:eastAsia="lt-LT"/>
              </w:rPr>
              <w:t>4.7</w:t>
            </w:r>
          </w:p>
        </w:tc>
        <w:tc>
          <w:tcPr>
            <w:tcW w:w="549" w:type="pct"/>
          </w:tcPr>
          <w:p>
            <w:pPr>
              <w:widowControl w:val="0"/>
              <w:jc w:val="center"/>
              <w:rPr>
                <w:szCs w:val="24"/>
                <w:lang w:eastAsia="lt-LT"/>
              </w:rPr>
            </w:pPr>
            <w:r>
              <w:rPr>
                <w:szCs w:val="24"/>
                <w:lang w:eastAsia="lt-LT"/>
              </w:rPr>
              <w:t>4.8</w:t>
            </w:r>
          </w:p>
        </w:tc>
      </w:tr>
      <w:tr>
        <w:tc>
          <w:tcPr>
            <w:tcW w:w="813" w:type="pct"/>
          </w:tcPr>
          <w:p>
            <w:pPr>
              <w:widowControl w:val="0"/>
              <w:rPr>
                <w:szCs w:val="24"/>
                <w:lang w:eastAsia="lt-LT"/>
              </w:rPr>
            </w:pPr>
            <w:r>
              <w:rPr>
                <w:b/>
                <w:szCs w:val="24"/>
                <w:lang w:eastAsia="lt-LT"/>
              </w:rPr>
              <w:t>Balai</w:t>
            </w:r>
          </w:p>
        </w:tc>
        <w:tc>
          <w:tcPr>
            <w:tcW w:w="612" w:type="pct"/>
          </w:tcPr>
          <w:p>
            <w:pPr>
              <w:widowControl w:val="0"/>
              <w:jc w:val="center"/>
              <w:rPr>
                <w:szCs w:val="24"/>
                <w:lang w:eastAsia="lt-LT"/>
              </w:rPr>
            </w:pPr>
            <w:r>
              <w:rPr>
                <w:szCs w:val="24"/>
                <w:lang w:eastAsia="lt-LT"/>
              </w:rPr>
              <w:t>5</w:t>
            </w:r>
          </w:p>
        </w:tc>
        <w:tc>
          <w:tcPr>
            <w:tcW w:w="612" w:type="pct"/>
          </w:tcPr>
          <w:p>
            <w:pPr>
              <w:widowControl w:val="0"/>
              <w:jc w:val="center"/>
              <w:rPr>
                <w:szCs w:val="24"/>
                <w:lang w:eastAsia="lt-LT"/>
              </w:rPr>
            </w:pPr>
            <w:r>
              <w:rPr>
                <w:szCs w:val="24"/>
                <w:lang w:eastAsia="lt-LT"/>
              </w:rPr>
              <w:t>4</w:t>
            </w:r>
          </w:p>
        </w:tc>
        <w:tc>
          <w:tcPr>
            <w:tcW w:w="612" w:type="pct"/>
          </w:tcPr>
          <w:p>
            <w:pPr>
              <w:widowControl w:val="0"/>
              <w:jc w:val="center"/>
              <w:rPr>
                <w:szCs w:val="24"/>
                <w:lang w:eastAsia="lt-LT"/>
              </w:rPr>
            </w:pPr>
            <w:r>
              <w:rPr>
                <w:szCs w:val="24"/>
                <w:lang w:eastAsia="lt-LT"/>
              </w:rPr>
              <w:t>4</w:t>
            </w:r>
          </w:p>
        </w:tc>
        <w:tc>
          <w:tcPr>
            <w:tcW w:w="612" w:type="pct"/>
          </w:tcPr>
          <w:p>
            <w:pPr>
              <w:widowControl w:val="0"/>
              <w:jc w:val="center"/>
              <w:rPr>
                <w:szCs w:val="24"/>
                <w:lang w:eastAsia="lt-LT"/>
              </w:rPr>
            </w:pPr>
            <w:r>
              <w:rPr>
                <w:szCs w:val="24"/>
                <w:lang w:eastAsia="lt-LT"/>
              </w:rPr>
              <w:t>3</w:t>
            </w:r>
          </w:p>
        </w:tc>
        <w:tc>
          <w:tcPr>
            <w:tcW w:w="612" w:type="pct"/>
          </w:tcPr>
          <w:p>
            <w:pPr>
              <w:widowControl w:val="0"/>
              <w:jc w:val="center"/>
              <w:rPr>
                <w:szCs w:val="24"/>
                <w:lang w:eastAsia="lt-LT"/>
              </w:rPr>
            </w:pPr>
            <w:r>
              <w:rPr>
                <w:szCs w:val="24"/>
                <w:lang w:eastAsia="lt-LT"/>
              </w:rPr>
              <w:t>2</w:t>
            </w:r>
          </w:p>
        </w:tc>
        <w:tc>
          <w:tcPr>
            <w:tcW w:w="577" w:type="pct"/>
          </w:tcPr>
          <w:p>
            <w:pPr>
              <w:widowControl w:val="0"/>
              <w:jc w:val="center"/>
              <w:rPr>
                <w:szCs w:val="24"/>
                <w:lang w:eastAsia="lt-LT"/>
              </w:rPr>
            </w:pPr>
            <w:r>
              <w:rPr>
                <w:szCs w:val="24"/>
                <w:lang w:eastAsia="lt-LT"/>
              </w:rPr>
              <w:t>3</w:t>
            </w:r>
          </w:p>
        </w:tc>
        <w:tc>
          <w:tcPr>
            <w:tcW w:w="549" w:type="pct"/>
          </w:tcPr>
          <w:p>
            <w:pPr>
              <w:widowControl w:val="0"/>
              <w:jc w:val="center"/>
              <w:rPr>
                <w:szCs w:val="24"/>
                <w:lang w:eastAsia="lt-LT"/>
              </w:rPr>
            </w:pPr>
            <w:r>
              <w:rPr>
                <w:szCs w:val="24"/>
                <w:lang w:eastAsia="lt-LT"/>
              </w:rPr>
              <w:t>4</w:t>
            </w:r>
          </w:p>
        </w:tc>
      </w:tr>
      <w:tr>
        <w:tc>
          <w:tcPr>
            <w:tcW w:w="813" w:type="pct"/>
          </w:tcPr>
          <w:p>
            <w:pPr>
              <w:widowControl w:val="0"/>
              <w:rPr>
                <w:szCs w:val="24"/>
                <w:lang w:eastAsia="lt-LT"/>
              </w:rPr>
            </w:pPr>
            <w:r>
              <w:rPr>
                <w:b/>
                <w:szCs w:val="24"/>
                <w:lang w:eastAsia="lt-LT"/>
              </w:rPr>
              <w:t>Vidurkis</w:t>
            </w:r>
          </w:p>
        </w:tc>
        <w:tc>
          <w:tcPr>
            <w:tcW w:w="3061" w:type="pct"/>
            <w:gridSpan w:val="5"/>
          </w:tcPr>
          <w:p>
            <w:pPr>
              <w:widowControl w:val="0"/>
              <w:rPr>
                <w:b/>
                <w:szCs w:val="24"/>
                <w:lang w:eastAsia="lt-LT"/>
              </w:rPr>
            </w:pPr>
            <w:r>
              <w:rPr>
                <w:b/>
                <w:szCs w:val="24"/>
                <w:lang w:eastAsia="lt-LT"/>
              </w:rPr>
              <w:t>(5+4+4+3+2+3+4)/7 = 3,6</w:t>
            </w:r>
          </w:p>
        </w:tc>
        <w:tc>
          <w:tcPr>
            <w:tcW w:w="577" w:type="pct"/>
          </w:tcPr>
          <w:p>
            <w:pPr>
              <w:widowControl w:val="0"/>
              <w:rPr>
                <w:b/>
                <w:szCs w:val="24"/>
                <w:lang w:eastAsia="lt-LT"/>
              </w:rPr>
            </w:pPr>
          </w:p>
        </w:tc>
        <w:tc>
          <w:tcPr>
            <w:tcW w:w="549" w:type="pct"/>
          </w:tcPr>
          <w:p>
            <w:pPr>
              <w:widowControl w:val="0"/>
              <w:rPr>
                <w:b/>
                <w:szCs w:val="24"/>
                <w:lang w:eastAsia="lt-LT"/>
              </w:rPr>
            </w:pPr>
          </w:p>
        </w:tc>
      </w:tr>
    </w:tbl>
    <w:p>
      <w:pPr>
        <w:widowControl w:val="0"/>
        <w:ind w:firstLine="567"/>
        <w:jc w:val="both"/>
        <w:rPr>
          <w:szCs w:val="24"/>
        </w:rPr>
      </w:pPr>
      <w:r>
        <w:rPr>
          <w:szCs w:val="24"/>
        </w:rPr>
        <w:t xml:space="preserve">Gautas balas išreiškiamas procentais: </w:t>
      </w:r>
      <w:r>
        <w:rPr>
          <w:b/>
          <w:szCs w:val="24"/>
        </w:rPr>
        <w:t xml:space="preserve">Procentai (proc.) = </w:t>
      </w:r>
      <w:r>
        <w:rPr>
          <w:szCs w:val="24"/>
        </w:rPr>
        <w:t xml:space="preserve">X × 100 / 5 (X – balų vidurkis), šiuo atveju: 3,6 × 100 / 5 </w:t>
      </w:r>
      <w:r>
        <w:rPr>
          <w:b/>
          <w:szCs w:val="24"/>
        </w:rPr>
        <w:t>= 72 (proc.).</w:t>
      </w:r>
    </w:p>
    <w:p>
      <w:pPr>
        <w:widowControl w:val="0"/>
        <w:ind w:firstLine="567"/>
        <w:jc w:val="both"/>
        <w:rPr>
          <w:szCs w:val="24"/>
        </w:rPr>
      </w:pPr>
      <w:r>
        <w:rPr>
          <w:szCs w:val="24"/>
        </w:rPr>
        <w:t xml:space="preserve">Norint apskaičiuoti bendrą </w:t>
      </w:r>
      <w:r>
        <w:rPr>
          <w:rFonts w:eastAsia="MS Mincho"/>
          <w:color w:val="000000"/>
          <w:szCs w:val="24"/>
          <w:lang w:eastAsia="ja-JP"/>
        </w:rPr>
        <w:t>mokymų dalyvių</w:t>
      </w:r>
      <w:r>
        <w:rPr>
          <w:szCs w:val="24"/>
        </w:rPr>
        <w:t xml:space="preserve"> rezultatą, sudedami visų </w:t>
      </w:r>
      <w:r>
        <w:rPr>
          <w:rFonts w:eastAsia="MS Mincho"/>
          <w:color w:val="000000"/>
          <w:szCs w:val="24"/>
          <w:lang w:eastAsia="ja-JP"/>
        </w:rPr>
        <w:t>mokymų</w:t>
      </w:r>
      <w:r>
        <w:rPr>
          <w:szCs w:val="24"/>
        </w:rPr>
        <w:t xml:space="preserve"> dalyvių balai ir išvedamas vidurkis, kuris išreiškiamas procentais.</w:t>
      </w:r>
    </w:p>
    <w:p>
      <w:pPr>
        <w:widowControl w:val="0"/>
        <w:ind w:firstLine="567"/>
        <w:jc w:val="both"/>
        <w:rPr>
          <w:rFonts w:eastAsia="MS Mincho"/>
          <w:b/>
          <w:color w:val="000000"/>
          <w:szCs w:val="24"/>
          <w:lang w:eastAsia="ja-JP"/>
        </w:rPr>
      </w:pPr>
      <w:r>
        <w:rPr>
          <w:rFonts w:eastAsia="MS Mincho"/>
          <w:b/>
          <w:color w:val="000000"/>
          <w:szCs w:val="24"/>
          <w:lang w:eastAsia="ja-JP"/>
        </w:rPr>
        <w:t xml:space="preserve">II etapas. Pakartotinai apklausus mokymų dalyvius, praėjus 3 mėnesiams po mokymų baigimo, įvertinamas individualus ir bendras mokymų  turinio aktualumo ir naudingumo mokymų  dalyviams rezultatas (proc.).</w:t>
      </w:r>
    </w:p>
    <w:p>
      <w:pPr>
        <w:widowControl w:val="0"/>
        <w:ind w:firstLine="567"/>
        <w:jc w:val="both"/>
        <w:rPr>
          <w:szCs w:val="24"/>
        </w:rPr>
      </w:pPr>
      <w:r>
        <w:rPr>
          <w:rFonts w:eastAsia="MS Mincho"/>
          <w:color w:val="000000"/>
          <w:szCs w:val="24"/>
          <w:lang w:eastAsia="ja-JP"/>
        </w:rPr>
        <w:t xml:space="preserve">Vertinant individualų mokymų dalyvio rezultatą, surašomi Aprašo 5 priedo 1 punkto 1.1–1.7 papunkčių teiginių balai, išvedamas jų vidurkis (proc.) dešimtųjų tikslumu. </w:t>
      </w:r>
      <w:r>
        <w:rPr>
          <w:szCs w:val="24"/>
        </w:rPr>
        <w:t>Pavyzdys: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3"/>
        <w:gridCol w:w="1206"/>
        <w:gridCol w:w="1206"/>
        <w:gridCol w:w="1206"/>
        <w:gridCol w:w="1206"/>
        <w:gridCol w:w="1208"/>
        <w:gridCol w:w="1137"/>
        <w:gridCol w:w="1082"/>
      </w:tblGrid>
      <w:tr>
        <w:tc>
          <w:tcPr>
            <w:tcW w:w="813" w:type="pct"/>
          </w:tcPr>
          <w:p>
            <w:pPr>
              <w:widowControl w:val="0"/>
              <w:rPr>
                <w:szCs w:val="24"/>
                <w:lang w:eastAsia="lt-LT"/>
              </w:rPr>
            </w:pPr>
            <w:r>
              <w:rPr>
                <w:b/>
                <w:szCs w:val="24"/>
                <w:lang w:eastAsia="lt-LT"/>
              </w:rPr>
              <w:t>Teiginio Nr.</w:t>
            </w:r>
          </w:p>
        </w:tc>
        <w:tc>
          <w:tcPr>
            <w:tcW w:w="612" w:type="pct"/>
          </w:tcPr>
          <w:p>
            <w:pPr>
              <w:widowControl w:val="0"/>
              <w:jc w:val="center"/>
              <w:rPr>
                <w:szCs w:val="24"/>
                <w:lang w:eastAsia="lt-LT"/>
              </w:rPr>
            </w:pPr>
            <w:r>
              <w:rPr>
                <w:szCs w:val="24"/>
                <w:lang w:eastAsia="lt-LT"/>
              </w:rPr>
              <w:t>1.1</w:t>
            </w:r>
          </w:p>
        </w:tc>
        <w:tc>
          <w:tcPr>
            <w:tcW w:w="612" w:type="pct"/>
          </w:tcPr>
          <w:p>
            <w:pPr>
              <w:widowControl w:val="0"/>
              <w:jc w:val="center"/>
              <w:rPr>
                <w:szCs w:val="24"/>
                <w:lang w:eastAsia="lt-LT"/>
              </w:rPr>
            </w:pPr>
            <w:r>
              <w:rPr>
                <w:szCs w:val="24"/>
                <w:lang w:eastAsia="lt-LT"/>
              </w:rPr>
              <w:t>1.2</w:t>
            </w:r>
          </w:p>
        </w:tc>
        <w:tc>
          <w:tcPr>
            <w:tcW w:w="612" w:type="pct"/>
          </w:tcPr>
          <w:p>
            <w:pPr>
              <w:widowControl w:val="0"/>
              <w:jc w:val="center"/>
              <w:rPr>
                <w:szCs w:val="24"/>
                <w:lang w:eastAsia="lt-LT"/>
              </w:rPr>
            </w:pPr>
            <w:r>
              <w:rPr>
                <w:szCs w:val="24"/>
                <w:lang w:eastAsia="lt-LT"/>
              </w:rPr>
              <w:t>1.3</w:t>
            </w:r>
          </w:p>
        </w:tc>
        <w:tc>
          <w:tcPr>
            <w:tcW w:w="612" w:type="pct"/>
          </w:tcPr>
          <w:p>
            <w:pPr>
              <w:widowControl w:val="0"/>
              <w:jc w:val="center"/>
              <w:rPr>
                <w:szCs w:val="24"/>
                <w:lang w:eastAsia="lt-LT"/>
              </w:rPr>
            </w:pPr>
            <w:r>
              <w:rPr>
                <w:szCs w:val="24"/>
                <w:lang w:eastAsia="lt-LT"/>
              </w:rPr>
              <w:t>1.4</w:t>
            </w:r>
          </w:p>
        </w:tc>
        <w:tc>
          <w:tcPr>
            <w:tcW w:w="612" w:type="pct"/>
          </w:tcPr>
          <w:p>
            <w:pPr>
              <w:widowControl w:val="0"/>
              <w:jc w:val="center"/>
              <w:rPr>
                <w:szCs w:val="24"/>
                <w:lang w:eastAsia="lt-LT"/>
              </w:rPr>
            </w:pPr>
            <w:r>
              <w:rPr>
                <w:szCs w:val="24"/>
                <w:lang w:eastAsia="lt-LT"/>
              </w:rPr>
              <w:t>1.5</w:t>
            </w:r>
          </w:p>
        </w:tc>
        <w:tc>
          <w:tcPr>
            <w:tcW w:w="577" w:type="pct"/>
          </w:tcPr>
          <w:p>
            <w:pPr>
              <w:widowControl w:val="0"/>
              <w:jc w:val="center"/>
              <w:rPr>
                <w:szCs w:val="24"/>
                <w:lang w:eastAsia="lt-LT"/>
              </w:rPr>
            </w:pPr>
            <w:r>
              <w:rPr>
                <w:szCs w:val="24"/>
                <w:lang w:eastAsia="lt-LT"/>
              </w:rPr>
              <w:t>1.6</w:t>
            </w:r>
          </w:p>
        </w:tc>
        <w:tc>
          <w:tcPr>
            <w:tcW w:w="549" w:type="pct"/>
          </w:tcPr>
          <w:p>
            <w:pPr>
              <w:widowControl w:val="0"/>
              <w:jc w:val="center"/>
              <w:rPr>
                <w:szCs w:val="24"/>
                <w:lang w:eastAsia="lt-LT"/>
              </w:rPr>
            </w:pPr>
            <w:r>
              <w:rPr>
                <w:szCs w:val="24"/>
                <w:lang w:eastAsia="lt-LT"/>
              </w:rPr>
              <w:t>1.7</w:t>
            </w:r>
          </w:p>
        </w:tc>
      </w:tr>
      <w:tr>
        <w:tc>
          <w:tcPr>
            <w:tcW w:w="813" w:type="pct"/>
          </w:tcPr>
          <w:p>
            <w:pPr>
              <w:widowControl w:val="0"/>
              <w:rPr>
                <w:szCs w:val="24"/>
                <w:lang w:eastAsia="lt-LT"/>
              </w:rPr>
            </w:pPr>
            <w:r>
              <w:rPr>
                <w:b/>
                <w:szCs w:val="24"/>
                <w:lang w:eastAsia="lt-LT"/>
              </w:rPr>
              <w:t>Balai</w:t>
            </w:r>
          </w:p>
        </w:tc>
        <w:tc>
          <w:tcPr>
            <w:tcW w:w="612" w:type="pct"/>
          </w:tcPr>
          <w:p>
            <w:pPr>
              <w:widowControl w:val="0"/>
              <w:jc w:val="center"/>
              <w:rPr>
                <w:szCs w:val="24"/>
                <w:lang w:eastAsia="lt-LT"/>
              </w:rPr>
            </w:pPr>
            <w:r>
              <w:rPr>
                <w:szCs w:val="24"/>
                <w:lang w:eastAsia="lt-LT"/>
              </w:rPr>
              <w:t>5</w:t>
            </w:r>
          </w:p>
        </w:tc>
        <w:tc>
          <w:tcPr>
            <w:tcW w:w="612" w:type="pct"/>
          </w:tcPr>
          <w:p>
            <w:pPr>
              <w:widowControl w:val="0"/>
              <w:jc w:val="center"/>
              <w:rPr>
                <w:szCs w:val="24"/>
                <w:lang w:eastAsia="lt-LT"/>
              </w:rPr>
            </w:pPr>
            <w:r>
              <w:rPr>
                <w:szCs w:val="24"/>
                <w:lang w:eastAsia="lt-LT"/>
              </w:rPr>
              <w:t>4</w:t>
            </w:r>
          </w:p>
        </w:tc>
        <w:tc>
          <w:tcPr>
            <w:tcW w:w="612" w:type="pct"/>
          </w:tcPr>
          <w:p>
            <w:pPr>
              <w:widowControl w:val="0"/>
              <w:jc w:val="center"/>
              <w:rPr>
                <w:szCs w:val="24"/>
                <w:lang w:eastAsia="lt-LT"/>
              </w:rPr>
            </w:pPr>
            <w:r>
              <w:rPr>
                <w:szCs w:val="24"/>
                <w:lang w:eastAsia="lt-LT"/>
              </w:rPr>
              <w:t>4</w:t>
            </w:r>
          </w:p>
        </w:tc>
        <w:tc>
          <w:tcPr>
            <w:tcW w:w="612" w:type="pct"/>
          </w:tcPr>
          <w:p>
            <w:pPr>
              <w:widowControl w:val="0"/>
              <w:jc w:val="center"/>
              <w:rPr>
                <w:szCs w:val="24"/>
                <w:lang w:eastAsia="lt-LT"/>
              </w:rPr>
            </w:pPr>
            <w:r>
              <w:rPr>
                <w:szCs w:val="24"/>
                <w:lang w:eastAsia="lt-LT"/>
              </w:rPr>
              <w:t>5</w:t>
            </w:r>
          </w:p>
        </w:tc>
        <w:tc>
          <w:tcPr>
            <w:tcW w:w="612" w:type="pct"/>
          </w:tcPr>
          <w:p>
            <w:pPr>
              <w:widowControl w:val="0"/>
              <w:jc w:val="center"/>
              <w:rPr>
                <w:szCs w:val="24"/>
                <w:lang w:eastAsia="lt-LT"/>
              </w:rPr>
            </w:pPr>
            <w:r>
              <w:rPr>
                <w:szCs w:val="24"/>
                <w:lang w:eastAsia="lt-LT"/>
              </w:rPr>
              <w:t>3</w:t>
            </w:r>
          </w:p>
        </w:tc>
        <w:tc>
          <w:tcPr>
            <w:tcW w:w="577" w:type="pct"/>
          </w:tcPr>
          <w:p>
            <w:pPr>
              <w:widowControl w:val="0"/>
              <w:jc w:val="center"/>
              <w:rPr>
                <w:szCs w:val="24"/>
                <w:lang w:eastAsia="lt-LT"/>
              </w:rPr>
            </w:pPr>
            <w:r>
              <w:rPr>
                <w:szCs w:val="24"/>
                <w:lang w:eastAsia="lt-LT"/>
              </w:rPr>
              <w:t>4</w:t>
            </w:r>
          </w:p>
        </w:tc>
        <w:tc>
          <w:tcPr>
            <w:tcW w:w="549" w:type="pct"/>
          </w:tcPr>
          <w:p>
            <w:pPr>
              <w:widowControl w:val="0"/>
              <w:jc w:val="center"/>
              <w:rPr>
                <w:szCs w:val="24"/>
                <w:lang w:eastAsia="lt-LT"/>
              </w:rPr>
            </w:pPr>
            <w:r>
              <w:rPr>
                <w:szCs w:val="24"/>
                <w:lang w:eastAsia="lt-LT"/>
              </w:rPr>
              <w:t>5</w:t>
            </w:r>
          </w:p>
        </w:tc>
      </w:tr>
      <w:tr>
        <w:tc>
          <w:tcPr>
            <w:tcW w:w="813" w:type="pct"/>
          </w:tcPr>
          <w:p>
            <w:pPr>
              <w:widowControl w:val="0"/>
              <w:rPr>
                <w:szCs w:val="24"/>
                <w:lang w:eastAsia="lt-LT"/>
              </w:rPr>
            </w:pPr>
            <w:r>
              <w:rPr>
                <w:b/>
                <w:szCs w:val="24"/>
                <w:lang w:eastAsia="lt-LT"/>
              </w:rPr>
              <w:t>Vidurkis</w:t>
            </w:r>
          </w:p>
        </w:tc>
        <w:tc>
          <w:tcPr>
            <w:tcW w:w="3061" w:type="pct"/>
            <w:gridSpan w:val="5"/>
          </w:tcPr>
          <w:p>
            <w:pPr>
              <w:widowControl w:val="0"/>
              <w:rPr>
                <w:b/>
                <w:szCs w:val="24"/>
                <w:lang w:eastAsia="lt-LT"/>
              </w:rPr>
            </w:pPr>
            <w:r>
              <w:rPr>
                <w:b/>
                <w:szCs w:val="24"/>
                <w:lang w:eastAsia="lt-LT"/>
              </w:rPr>
              <w:t>4,3</w:t>
            </w:r>
          </w:p>
        </w:tc>
        <w:tc>
          <w:tcPr>
            <w:tcW w:w="577" w:type="pct"/>
          </w:tcPr>
          <w:p>
            <w:pPr>
              <w:widowControl w:val="0"/>
              <w:rPr>
                <w:b/>
                <w:szCs w:val="24"/>
                <w:lang w:eastAsia="lt-LT"/>
              </w:rPr>
            </w:pPr>
          </w:p>
        </w:tc>
        <w:tc>
          <w:tcPr>
            <w:tcW w:w="549" w:type="pct"/>
          </w:tcPr>
          <w:p>
            <w:pPr>
              <w:widowControl w:val="0"/>
              <w:rPr>
                <w:b/>
                <w:szCs w:val="24"/>
                <w:lang w:eastAsia="lt-LT"/>
              </w:rPr>
            </w:pPr>
          </w:p>
        </w:tc>
      </w:tr>
    </w:tbl>
    <w:p>
      <w:pPr>
        <w:widowControl w:val="0"/>
        <w:ind w:firstLine="720"/>
        <w:jc w:val="both"/>
        <w:rPr>
          <w:szCs w:val="24"/>
        </w:rPr>
      </w:pPr>
      <w:r>
        <w:rPr>
          <w:szCs w:val="24"/>
        </w:rPr>
        <w:t xml:space="preserve">Gautas balas išreiškiamas procentais: </w:t>
      </w:r>
      <w:r>
        <w:rPr>
          <w:b/>
          <w:szCs w:val="24"/>
        </w:rPr>
        <w:t xml:space="preserve">Procentai (proc.) = </w:t>
      </w:r>
      <w:r>
        <w:rPr>
          <w:szCs w:val="24"/>
        </w:rPr>
        <w:t xml:space="preserve">X × 100 / 5 (X – balų vidurkis), šiuo atveju: 4,3 × 100 /5 </w:t>
      </w:r>
      <w:r>
        <w:rPr>
          <w:b/>
          <w:szCs w:val="24"/>
        </w:rPr>
        <w:t>= 86 (proc.).</w:t>
      </w:r>
    </w:p>
    <w:p>
      <w:pPr>
        <w:widowControl w:val="0"/>
        <w:ind w:firstLine="567"/>
        <w:jc w:val="both"/>
        <w:rPr>
          <w:szCs w:val="24"/>
        </w:rPr>
      </w:pPr>
      <w:r>
        <w:rPr>
          <w:szCs w:val="24"/>
        </w:rPr>
        <w:t xml:space="preserve">Norint apskaičiuoti bendrą </w:t>
      </w:r>
      <w:r>
        <w:rPr>
          <w:rFonts w:eastAsia="MS Mincho"/>
          <w:color w:val="000000"/>
          <w:szCs w:val="24"/>
          <w:lang w:eastAsia="ja-JP"/>
        </w:rPr>
        <w:t>mokymų dalyvių</w:t>
      </w:r>
      <w:r>
        <w:rPr>
          <w:szCs w:val="24"/>
        </w:rPr>
        <w:t xml:space="preserve"> rezultatą, sudedami visų mokymų  dalyvių balai ir išvedamas vidurkis, kuris išreiškiamas procentais.</w:t>
      </w:r>
    </w:p>
    <w:p>
      <w:pPr>
        <w:widowControl w:val="0"/>
        <w:ind w:firstLine="567"/>
        <w:jc w:val="both"/>
        <w:rPr>
          <w:rFonts w:eastAsia="MS Mincho"/>
          <w:b/>
          <w:color w:val="000000"/>
          <w:szCs w:val="24"/>
          <w:lang w:eastAsia="ja-JP"/>
        </w:rPr>
      </w:pPr>
      <w:r>
        <w:rPr>
          <w:rFonts w:eastAsia="MS Mincho"/>
          <w:b/>
          <w:color w:val="000000"/>
          <w:szCs w:val="24"/>
          <w:lang w:eastAsia="ja-JP"/>
        </w:rPr>
        <w:t>III etapas. Apskaičiuojamas individualaus ir bendro mokymų turinio aktualumo ir naudingumo mokymų dalyviams rezultatų pokytis (proc.).</w:t>
      </w:r>
    </w:p>
    <w:p>
      <w:pPr>
        <w:widowControl w:val="0"/>
        <w:ind w:firstLine="567"/>
        <w:jc w:val="both"/>
        <w:rPr>
          <w:szCs w:val="24"/>
        </w:rPr>
      </w:pPr>
      <w:r>
        <w:rPr>
          <w:szCs w:val="24"/>
        </w:rPr>
        <w:t xml:space="preserve">Siekiant apskaičiuoti individualų </w:t>
      </w:r>
      <w:r>
        <w:rPr>
          <w:rFonts w:eastAsia="MS Mincho"/>
          <w:color w:val="000000"/>
          <w:szCs w:val="24"/>
          <w:lang w:eastAsia="ja-JP"/>
        </w:rPr>
        <w:t>mokymų</w:t>
      </w:r>
      <w:r>
        <w:rPr>
          <w:szCs w:val="24"/>
        </w:rPr>
        <w:t xml:space="preserve"> dalyvio rezultato pokytį, reikalingi I ir II etapo rezultatai. </w:t>
      </w:r>
    </w:p>
    <w:p>
      <w:pPr>
        <w:widowControl w:val="0"/>
        <w:ind w:firstLine="567"/>
        <w:jc w:val="both"/>
        <w:rPr>
          <w:szCs w:val="24"/>
        </w:rPr>
      </w:pPr>
      <w:r>
        <w:rPr>
          <w:szCs w:val="24"/>
        </w:rPr>
        <w:t>Pavyzdys:</w:t>
      </w:r>
    </w:p>
    <w:p>
      <w:pPr>
        <w:widowControl w:val="0"/>
        <w:ind w:firstLine="567"/>
        <w:jc w:val="both"/>
        <w:rPr>
          <w:szCs w:val="24"/>
        </w:rPr>
      </w:pPr>
      <w:r>
        <w:rPr>
          <w:b/>
          <w:szCs w:val="24"/>
        </w:rPr>
        <w:t>X</w:t>
      </w:r>
      <w:r>
        <w:rPr>
          <w:b/>
          <w:szCs w:val="24"/>
          <w:vertAlign w:val="subscript"/>
        </w:rPr>
        <w:t>2</w:t>
      </w:r>
      <w:r>
        <w:rPr>
          <w:b/>
          <w:szCs w:val="24"/>
        </w:rPr>
        <w:t xml:space="preserve"> – X</w:t>
      </w:r>
      <w:r>
        <w:rPr>
          <w:b/>
          <w:szCs w:val="24"/>
          <w:vertAlign w:val="subscript"/>
        </w:rPr>
        <w:t xml:space="preserve">1 </w:t>
      </w:r>
      <w:r>
        <w:rPr>
          <w:b/>
          <w:szCs w:val="24"/>
        </w:rPr>
        <w:t xml:space="preserve">= pokytis (proc. punktais), </w:t>
      </w:r>
      <w:r>
        <w:rPr>
          <w:szCs w:val="24"/>
        </w:rPr>
        <w:t>čia X</w:t>
      </w:r>
      <w:r>
        <w:rPr>
          <w:szCs w:val="24"/>
          <w:vertAlign w:val="subscript"/>
        </w:rPr>
        <w:t xml:space="preserve">2 </w:t>
      </w:r>
      <w:r>
        <w:rPr>
          <w:szCs w:val="24"/>
        </w:rPr>
        <w:t>yra II etapo rezultatas (proc.); X</w:t>
      </w:r>
      <w:r>
        <w:rPr>
          <w:szCs w:val="24"/>
          <w:vertAlign w:val="subscript"/>
        </w:rPr>
        <w:t xml:space="preserve">1 </w:t>
      </w:r>
      <w:r>
        <w:rPr>
          <w:szCs w:val="24"/>
        </w:rPr>
        <w:t>yra I etapo rezultatas (proc.).</w:t>
      </w:r>
    </w:p>
    <w:p>
      <w:pPr>
        <w:widowControl w:val="0"/>
        <w:ind w:firstLine="567"/>
        <w:jc w:val="both"/>
        <w:rPr>
          <w:szCs w:val="24"/>
        </w:rPr>
      </w:pPr>
      <w:r>
        <w:rPr>
          <w:szCs w:val="24"/>
        </w:rPr>
        <w:t xml:space="preserve">Šiuo atveju: 86 (proc.) – 72 (proc.) = 14 (proc.), vadinasi, praėjus 3 mėnesiams mokymų  turinio aktualumas ir naudingumas </w:t>
      </w:r>
      <w:r>
        <w:rPr>
          <w:rFonts w:eastAsia="MS Mincho"/>
          <w:color w:val="000000"/>
          <w:szCs w:val="24"/>
          <w:lang w:eastAsia="ja-JP"/>
        </w:rPr>
        <w:t>mokymų</w:t>
      </w:r>
      <w:r>
        <w:rPr>
          <w:szCs w:val="24"/>
        </w:rPr>
        <w:t xml:space="preserve"> dalyviui padidėjo 14 proc. </w:t>
      </w:r>
    </w:p>
    <w:p>
      <w:pPr>
        <w:widowControl w:val="0"/>
        <w:ind w:firstLine="567"/>
        <w:jc w:val="both"/>
        <w:rPr>
          <w:szCs w:val="24"/>
        </w:rPr>
      </w:pPr>
      <w:r>
        <w:rPr>
          <w:szCs w:val="24"/>
        </w:rPr>
        <w:t>Norint apskaičiuoti bendrą darbuotojų rezultatų pokytį, tai apskaičiuojama imant bendrus I ir II etapo mokymų dalyvių rezultatus.</w:t>
      </w:r>
    </w:p>
    <w:p>
      <w:pPr>
        <w:widowControl w:val="0"/>
        <w:jc w:val="center"/>
        <w:rPr>
          <w:rFonts w:eastAsia="Calibri"/>
          <w:szCs w:val="24"/>
        </w:rPr>
      </w:pPr>
      <w:r>
        <w:rPr>
          <w:szCs w:val="24"/>
        </w:rPr>
        <w:t>–––––––––––––––––––––––––––––</w:t>
      </w:r>
    </w:p>
    <w:p>
      <w:pPr>
        <w:widowControl w:val="0"/>
        <w:ind w:left="6379"/>
        <w:sectPr>
          <w:pgSz w:w="11906" w:h="16838"/>
          <w:pgMar w:top="1134" w:right="567" w:bottom="851" w:left="1276" w:header="567" w:footer="567" w:gutter="0"/>
          <w:pgNumType w:start="1"/>
          <w:cols w:space="1296"/>
          <w:titlePg/>
          <w:docGrid w:linePitch="360"/>
        </w:sectPr>
      </w:pPr>
    </w:p>
    <w:p>
      <w:pPr>
        <w:widowControl w:val="0"/>
        <w:ind w:left="6379"/>
        <w:rPr>
          <w:szCs w:val="24"/>
        </w:rPr>
      </w:pPr>
      <w:r>
        <w:rPr>
          <w:szCs w:val="24"/>
        </w:rPr>
        <w:t xml:space="preserve">Darbuotojų kompetencijos </w:t>
      </w:r>
    </w:p>
    <w:p>
      <w:pPr>
        <w:widowControl w:val="0"/>
        <w:ind w:left="6379"/>
        <w:rPr>
          <w:szCs w:val="24"/>
        </w:rPr>
      </w:pPr>
      <w:r>
        <w:rPr>
          <w:szCs w:val="24"/>
        </w:rPr>
        <w:t xml:space="preserve">psichikos sveikatos srityje </w:t>
      </w:r>
    </w:p>
    <w:p>
      <w:pPr>
        <w:widowControl w:val="0"/>
        <w:ind w:left="6379"/>
        <w:rPr>
          <w:szCs w:val="24"/>
        </w:rPr>
      </w:pPr>
      <w:r>
        <w:rPr>
          <w:szCs w:val="24"/>
        </w:rPr>
        <w:t xml:space="preserve">didinimo tvarkos aprašo </w:t>
      </w:r>
    </w:p>
    <w:p>
      <w:pPr>
        <w:widowControl w:val="0"/>
        <w:ind w:left="6379"/>
        <w:rPr>
          <w:szCs w:val="24"/>
        </w:rPr>
      </w:pPr>
      <w:r>
        <w:rPr>
          <w:szCs w:val="24"/>
        </w:rPr>
        <w:t>7</w:t>
      </w:r>
      <w:r>
        <w:rPr>
          <w:szCs w:val="24"/>
        </w:rPr>
        <w:t xml:space="preserve"> priedas</w:t>
      </w:r>
    </w:p>
    <w:p>
      <w:pPr>
        <w:widowControl w:val="0"/>
        <w:ind w:right="57"/>
        <w:jc w:val="right"/>
        <w:rPr>
          <w:szCs w:val="24"/>
        </w:rPr>
      </w:pPr>
    </w:p>
    <w:p>
      <w:pPr>
        <w:widowControl w:val="0"/>
        <w:ind w:right="57"/>
        <w:jc w:val="center"/>
        <w:rPr>
          <w:b/>
          <w:szCs w:val="24"/>
        </w:rPr>
      </w:pPr>
      <w:r>
        <w:rPr>
          <w:b/>
          <w:szCs w:val="24"/>
        </w:rPr>
        <w:t>DARBUOTOJŲ KOMPETENCIJOS PSICHIKOS SVEIKATOS SRITYJE DIDINIMO MOKYMŲ ATASKAITA</w:t>
      </w:r>
    </w:p>
    <w:p>
      <w:pPr>
        <w:widowControl w:val="0"/>
        <w:ind w:right="57"/>
        <w:jc w:val="center"/>
        <w:rPr>
          <w:b/>
          <w:szCs w:val="24"/>
        </w:rPr>
      </w:pPr>
    </w:p>
    <w:p>
      <w:pPr>
        <w:widowControl w:val="0"/>
        <w:ind w:right="57" w:firstLine="709"/>
        <w:rPr>
          <w:szCs w:val="24"/>
        </w:rPr>
      </w:pPr>
      <w:r>
        <w:rPr>
          <w:szCs w:val="24"/>
        </w:rPr>
        <w:t>1</w:t>
      </w:r>
      <w:r>
        <w:rPr>
          <w:szCs w:val="24"/>
        </w:rPr>
        <w:t>. Mokymų vykdymo laikotarpis: nuo ___________________ iki ____________________</w:t>
      </w:r>
    </w:p>
    <w:p>
      <w:pPr>
        <w:widowControl w:val="0"/>
        <w:ind w:right="57"/>
        <w:rPr>
          <w:szCs w:val="24"/>
        </w:rPr>
      </w:pPr>
    </w:p>
    <w:p>
      <w:pPr>
        <w:widowControl w:val="0"/>
        <w:ind w:right="57" w:firstLine="709"/>
        <w:rPr>
          <w:szCs w:val="24"/>
        </w:rPr>
      </w:pPr>
      <w:r>
        <w:rPr>
          <w:szCs w:val="24"/>
        </w:rPr>
        <w:t>2</w:t>
      </w:r>
      <w:r>
        <w:rPr>
          <w:szCs w:val="24"/>
        </w:rPr>
        <w:t xml:space="preserve">. Mokymai vykdyti darbovietėje </w:t>
      </w:r>
      <w:r>
        <w:rPr>
          <w:i/>
          <w:szCs w:val="24"/>
        </w:rPr>
        <w:t>(nurodyti pavadinimą)</w:t>
      </w:r>
      <w:r>
        <w:rPr>
          <w:szCs w:val="24"/>
        </w:rPr>
        <w:t>: ___________________________</w:t>
      </w:r>
    </w:p>
    <w:p>
      <w:pPr>
        <w:widowControl w:val="0"/>
        <w:ind w:right="57"/>
        <w:rPr>
          <w:szCs w:val="24"/>
        </w:rPr>
      </w:pPr>
    </w:p>
    <w:p>
      <w:pPr>
        <w:widowControl w:val="0"/>
        <w:ind w:right="57" w:firstLine="709"/>
        <w:rPr>
          <w:szCs w:val="24"/>
        </w:rPr>
      </w:pPr>
      <w:r>
        <w:rPr>
          <w:szCs w:val="24"/>
        </w:rPr>
        <w:t>3</w:t>
      </w:r>
      <w:r>
        <w:rPr>
          <w:szCs w:val="24"/>
        </w:rPr>
        <w:t>. Darbuotojų, dirbančių darbovietėje, skaičius:</w:t>
      </w:r>
      <w:r>
        <w:rPr>
          <w:szCs w:val="24"/>
          <w:lang w:eastAsia="lt-LT"/>
        </w:rPr>
        <w:t xml:space="preserve"> __________</w:t>
      </w:r>
    </w:p>
    <w:p>
      <w:pPr>
        <w:widowControl w:val="0"/>
        <w:ind w:right="57"/>
        <w:rPr>
          <w:szCs w:val="24"/>
        </w:rPr>
      </w:pPr>
    </w:p>
    <w:p>
      <w:pPr>
        <w:widowControl w:val="0"/>
        <w:ind w:right="57" w:firstLine="709"/>
        <w:rPr>
          <w:szCs w:val="24"/>
        </w:rPr>
      </w:pPr>
      <w:r>
        <w:rPr>
          <w:szCs w:val="24"/>
        </w:rPr>
        <w:t>4</w:t>
      </w:r>
      <w:r>
        <w:rPr>
          <w:szCs w:val="24"/>
        </w:rPr>
        <w:t>. Darbdavio ekonominės veiklos rūšis (jei darbdavys vykdo kelių sričių veiklą, nurodyti pagrindinę):</w:t>
      </w:r>
    </w:p>
    <w:p>
      <w:pPr>
        <w:widowControl w:val="0"/>
        <w:ind w:right="57" w:firstLine="709"/>
        <w:rPr>
          <w:szCs w:val="24"/>
        </w:rPr>
      </w:pPr>
      <w:r>
        <w:rPr>
          <w:szCs w:val="24"/>
        </w:rPr>
        <w:t>A.</w:t>
        <w:tab/>
        <w:t>Žemės ūkis, miškininkystė ir žuvininkystė</w:t>
      </w:r>
    </w:p>
    <w:p>
      <w:pPr>
        <w:widowControl w:val="0"/>
        <w:ind w:right="57" w:firstLine="709"/>
        <w:rPr>
          <w:szCs w:val="24"/>
        </w:rPr>
      </w:pPr>
      <w:r>
        <w:rPr>
          <w:szCs w:val="24"/>
        </w:rPr>
        <w:t xml:space="preserve">B. </w:t>
        <w:tab/>
        <w:t>Kasyba ir karjerų eksploatavimas</w:t>
      </w:r>
    </w:p>
    <w:p>
      <w:pPr>
        <w:widowControl w:val="0"/>
        <w:ind w:right="57" w:firstLine="709"/>
        <w:rPr>
          <w:szCs w:val="24"/>
        </w:rPr>
      </w:pPr>
      <w:r>
        <w:rPr>
          <w:szCs w:val="24"/>
        </w:rPr>
        <w:t xml:space="preserve">C. </w:t>
        <w:tab/>
        <w:t>Apdirbamoji gamyba</w:t>
      </w:r>
    </w:p>
    <w:p>
      <w:pPr>
        <w:widowControl w:val="0"/>
        <w:ind w:right="57" w:firstLine="709"/>
        <w:rPr>
          <w:szCs w:val="24"/>
        </w:rPr>
      </w:pPr>
      <w:r>
        <w:rPr>
          <w:szCs w:val="24"/>
        </w:rPr>
        <w:t xml:space="preserve">D. </w:t>
        <w:tab/>
        <w:t>Elektros, dujų, garo tiekimas ir oro kondicionavimas</w:t>
      </w:r>
    </w:p>
    <w:p>
      <w:pPr>
        <w:widowControl w:val="0"/>
        <w:ind w:right="57" w:firstLine="709"/>
        <w:rPr>
          <w:szCs w:val="24"/>
        </w:rPr>
      </w:pPr>
      <w:r>
        <w:rPr>
          <w:szCs w:val="24"/>
        </w:rPr>
        <w:t xml:space="preserve">E. </w:t>
        <w:tab/>
        <w:t>Vandens tiekimas, nuotekų valymas, atliekų tvarkymas ir regeneravimas</w:t>
      </w:r>
    </w:p>
    <w:p>
      <w:pPr>
        <w:widowControl w:val="0"/>
        <w:ind w:right="57" w:firstLine="709"/>
        <w:rPr>
          <w:szCs w:val="24"/>
        </w:rPr>
      </w:pPr>
      <w:r>
        <w:rPr>
          <w:szCs w:val="24"/>
        </w:rPr>
        <w:t xml:space="preserve">F. </w:t>
        <w:tab/>
        <w:t>Statyba</w:t>
      </w:r>
    </w:p>
    <w:p>
      <w:pPr>
        <w:widowControl w:val="0"/>
        <w:ind w:right="57" w:firstLine="709"/>
        <w:rPr>
          <w:szCs w:val="24"/>
        </w:rPr>
      </w:pPr>
      <w:r>
        <w:rPr>
          <w:szCs w:val="24"/>
        </w:rPr>
        <w:t xml:space="preserve">G. </w:t>
        <w:tab/>
        <w:t>Didmeninė ir mažmeninė prekyba; variklinių transporto priemonių ir motociklų remontas</w:t>
      </w:r>
    </w:p>
    <w:p>
      <w:pPr>
        <w:widowControl w:val="0"/>
        <w:ind w:right="57" w:firstLine="709"/>
        <w:rPr>
          <w:szCs w:val="24"/>
        </w:rPr>
      </w:pPr>
      <w:r>
        <w:rPr>
          <w:szCs w:val="24"/>
        </w:rPr>
        <w:t xml:space="preserve">H. </w:t>
        <w:tab/>
        <w:t>Transportas ir saugojimas</w:t>
      </w:r>
    </w:p>
    <w:p>
      <w:pPr>
        <w:widowControl w:val="0"/>
        <w:ind w:right="57" w:firstLine="709"/>
        <w:rPr>
          <w:szCs w:val="24"/>
        </w:rPr>
      </w:pPr>
      <w:r>
        <w:rPr>
          <w:szCs w:val="24"/>
        </w:rPr>
        <w:t xml:space="preserve">I. </w:t>
        <w:tab/>
        <w:t>Apgyvendinimo ir maitinimo paslaugų veikla</w:t>
      </w:r>
    </w:p>
    <w:p>
      <w:pPr>
        <w:widowControl w:val="0"/>
        <w:ind w:right="57" w:firstLine="709"/>
        <w:rPr>
          <w:szCs w:val="24"/>
        </w:rPr>
      </w:pPr>
      <w:r>
        <w:rPr>
          <w:szCs w:val="24"/>
        </w:rPr>
        <w:t xml:space="preserve">J. </w:t>
        <w:tab/>
        <w:t>Informacija ir ryšiai</w:t>
      </w:r>
    </w:p>
    <w:p>
      <w:pPr>
        <w:widowControl w:val="0"/>
        <w:ind w:right="57" w:firstLine="709"/>
        <w:rPr>
          <w:szCs w:val="24"/>
        </w:rPr>
      </w:pPr>
      <w:r>
        <w:rPr>
          <w:szCs w:val="24"/>
        </w:rPr>
        <w:t xml:space="preserve">K. </w:t>
        <w:tab/>
        <w:t>Finansinė ir draudimo veikla</w:t>
      </w:r>
    </w:p>
    <w:p>
      <w:pPr>
        <w:widowControl w:val="0"/>
        <w:ind w:right="57" w:firstLine="709"/>
        <w:rPr>
          <w:szCs w:val="24"/>
        </w:rPr>
      </w:pPr>
      <w:r>
        <w:rPr>
          <w:szCs w:val="24"/>
        </w:rPr>
        <w:t xml:space="preserve">L. </w:t>
        <w:tab/>
        <w:t>Nekilnojamojo turto operacijos</w:t>
      </w:r>
    </w:p>
    <w:p>
      <w:pPr>
        <w:widowControl w:val="0"/>
        <w:ind w:right="57" w:firstLine="709"/>
        <w:rPr>
          <w:szCs w:val="24"/>
        </w:rPr>
      </w:pPr>
      <w:r>
        <w:rPr>
          <w:szCs w:val="24"/>
        </w:rPr>
        <w:t xml:space="preserve">M. </w:t>
        <w:tab/>
        <w:t>Profesinė, mokslinė ir techninė veikla</w:t>
      </w:r>
    </w:p>
    <w:p>
      <w:pPr>
        <w:widowControl w:val="0"/>
        <w:ind w:right="57" w:firstLine="709"/>
        <w:rPr>
          <w:szCs w:val="24"/>
        </w:rPr>
      </w:pPr>
      <w:r>
        <w:rPr>
          <w:szCs w:val="24"/>
        </w:rPr>
        <w:t xml:space="preserve">N. </w:t>
        <w:tab/>
        <w:t>Administracinė ir aptarnavimo veikla</w:t>
      </w:r>
    </w:p>
    <w:p>
      <w:pPr>
        <w:widowControl w:val="0"/>
        <w:ind w:right="57" w:firstLine="709"/>
        <w:rPr>
          <w:szCs w:val="24"/>
        </w:rPr>
      </w:pPr>
      <w:r>
        <w:rPr>
          <w:szCs w:val="24"/>
        </w:rPr>
        <w:t xml:space="preserve">O. </w:t>
        <w:tab/>
        <w:t>Viešasis valdymas ir gynyba; privalomasis socialinis draudimas</w:t>
      </w:r>
    </w:p>
    <w:p>
      <w:pPr>
        <w:widowControl w:val="0"/>
        <w:ind w:right="57" w:firstLine="709"/>
        <w:rPr>
          <w:szCs w:val="24"/>
        </w:rPr>
      </w:pPr>
      <w:r>
        <w:rPr>
          <w:szCs w:val="24"/>
        </w:rPr>
        <w:t xml:space="preserve">P. </w:t>
        <w:tab/>
        <w:t>Švietimas</w:t>
      </w:r>
    </w:p>
    <w:p>
      <w:pPr>
        <w:widowControl w:val="0"/>
        <w:ind w:right="57" w:firstLine="709"/>
        <w:rPr>
          <w:szCs w:val="24"/>
        </w:rPr>
      </w:pPr>
      <w:r>
        <w:rPr>
          <w:szCs w:val="24"/>
        </w:rPr>
        <w:t>R.</w:t>
        <w:tab/>
        <w:t>Žmonių sveikatos priežiūra ir socialinis darbas</w:t>
      </w:r>
    </w:p>
    <w:p>
      <w:pPr>
        <w:widowControl w:val="0"/>
        <w:ind w:right="57" w:firstLine="709"/>
        <w:rPr>
          <w:szCs w:val="24"/>
        </w:rPr>
      </w:pPr>
      <w:r>
        <w:rPr>
          <w:szCs w:val="24"/>
        </w:rPr>
        <w:t xml:space="preserve">S. </w:t>
        <w:tab/>
        <w:t>Meninė, pramoginė ir poilsio organizavimo veikla</w:t>
      </w:r>
    </w:p>
    <w:p>
      <w:pPr>
        <w:widowControl w:val="0"/>
        <w:ind w:right="57" w:firstLine="709"/>
        <w:rPr>
          <w:szCs w:val="24"/>
        </w:rPr>
      </w:pPr>
      <w:r>
        <w:rPr>
          <w:szCs w:val="24"/>
        </w:rPr>
        <w:t xml:space="preserve">T. </w:t>
        <w:tab/>
        <w:t>Kita aptarnavimo veikla</w:t>
      </w:r>
    </w:p>
    <w:p>
      <w:pPr>
        <w:widowControl w:val="0"/>
        <w:ind w:right="57" w:firstLine="709"/>
        <w:rPr>
          <w:szCs w:val="24"/>
        </w:rPr>
      </w:pPr>
      <w:r>
        <w:rPr>
          <w:szCs w:val="24"/>
        </w:rPr>
        <w:t xml:space="preserve">U. </w:t>
        <w:tab/>
        <w:t>Namų ūkių, samdančių darbininkus, veikla; namų ūkių veikla, susijusi su savoms reikmėms tenkinti skirtų nediferencijuojamų gaminių gamyba ir paslaugų teikimu</w:t>
      </w:r>
    </w:p>
    <w:p>
      <w:pPr>
        <w:widowControl w:val="0"/>
        <w:ind w:right="57" w:firstLine="709"/>
        <w:rPr>
          <w:szCs w:val="24"/>
        </w:rPr>
      </w:pPr>
      <w:r>
        <w:rPr>
          <w:szCs w:val="24"/>
        </w:rPr>
        <w:t xml:space="preserve">V. </w:t>
        <w:tab/>
        <w:t>Ekstrateritorinių organizacijų ir įstaigų veikla</w:t>
      </w:r>
    </w:p>
    <w:p>
      <w:pPr>
        <w:widowControl w:val="0"/>
        <w:ind w:right="57"/>
        <w:rPr>
          <w:szCs w:val="24"/>
        </w:rPr>
      </w:pPr>
    </w:p>
    <w:p>
      <w:pPr>
        <w:widowControl w:val="0"/>
        <w:ind w:right="57" w:firstLine="709"/>
        <w:rPr>
          <w:szCs w:val="24"/>
        </w:rPr>
      </w:pPr>
      <w:r>
        <w:rPr>
          <w:szCs w:val="24"/>
        </w:rPr>
        <w:t>5</w:t>
      </w:r>
      <w:r>
        <w:rPr>
          <w:szCs w:val="24"/>
        </w:rPr>
        <w:t>. Dalyvavusių darbuotojų skaičius: ___________, iš jų:</w:t>
      </w:r>
    </w:p>
    <w:p>
      <w:pPr>
        <w:widowControl w:val="0"/>
        <w:ind w:right="57" w:firstLine="709"/>
        <w:rPr>
          <w:szCs w:val="24"/>
        </w:rPr>
      </w:pPr>
      <w:r>
        <w:rPr>
          <w:szCs w:val="24"/>
        </w:rPr>
        <w:t>5.1</w:t>
      </w:r>
      <w:r>
        <w:rPr>
          <w:szCs w:val="24"/>
        </w:rPr>
        <w:t>. pagal pareigas:</w:t>
      </w:r>
    </w:p>
    <w:p>
      <w:pPr>
        <w:widowControl w:val="0"/>
        <w:ind w:right="57" w:firstLine="709"/>
        <w:rPr>
          <w:szCs w:val="24"/>
        </w:rPr>
      </w:pPr>
      <w:r>
        <w:rPr>
          <w:szCs w:val="24"/>
        </w:rPr>
        <w:t>darbuotojų__________</w:t>
      </w:r>
    </w:p>
    <w:p>
      <w:pPr>
        <w:widowControl w:val="0"/>
        <w:ind w:right="57" w:firstLine="709"/>
        <w:rPr>
          <w:szCs w:val="24"/>
        </w:rPr>
      </w:pPr>
      <w:r>
        <w:rPr>
          <w:szCs w:val="24"/>
        </w:rPr>
        <w:t>vadovų__________</w:t>
      </w:r>
    </w:p>
    <w:p>
      <w:pPr>
        <w:widowControl w:val="0"/>
        <w:ind w:right="57" w:firstLine="709"/>
        <w:rPr>
          <w:szCs w:val="24"/>
        </w:rPr>
      </w:pPr>
      <w:r>
        <w:rPr>
          <w:szCs w:val="24"/>
        </w:rPr>
        <w:t>profesinės sveikatos specialistų, darbuotojų saugos ir sveikatos specialistų ar žmogiškųjų išteklių specialistų__________</w:t>
      </w:r>
    </w:p>
    <w:p>
      <w:pPr>
        <w:widowControl w:val="0"/>
        <w:ind w:right="57"/>
        <w:rPr>
          <w:szCs w:val="24"/>
        </w:rPr>
      </w:pPr>
    </w:p>
    <w:p>
      <w:pPr>
        <w:widowControl w:val="0"/>
        <w:ind w:right="57" w:firstLine="709"/>
        <w:rPr>
          <w:szCs w:val="24"/>
        </w:rPr>
      </w:pPr>
      <w:r>
        <w:rPr>
          <w:szCs w:val="24"/>
        </w:rPr>
        <w:t>5.2</w:t>
      </w:r>
      <w:r>
        <w:rPr>
          <w:szCs w:val="24"/>
        </w:rPr>
        <w:t>. pagal lytį:</w:t>
      </w:r>
    </w:p>
    <w:p>
      <w:pPr>
        <w:widowControl w:val="0"/>
        <w:ind w:right="57" w:firstLine="709"/>
        <w:rPr>
          <w:szCs w:val="24"/>
        </w:rPr>
      </w:pPr>
      <w:r>
        <w:rPr>
          <w:szCs w:val="24"/>
        </w:rPr>
        <w:t>vyrų__________</w:t>
      </w:r>
    </w:p>
    <w:p>
      <w:pPr>
        <w:widowControl w:val="0"/>
        <w:ind w:right="57" w:firstLine="709"/>
        <w:rPr>
          <w:szCs w:val="24"/>
        </w:rPr>
      </w:pPr>
      <w:r>
        <w:rPr>
          <w:szCs w:val="24"/>
        </w:rPr>
        <w:t>moterų__________</w:t>
      </w:r>
    </w:p>
    <w:p>
      <w:pPr>
        <w:widowControl w:val="0"/>
        <w:ind w:right="57"/>
        <w:rPr>
          <w:szCs w:val="24"/>
        </w:rPr>
      </w:pPr>
    </w:p>
    <w:p>
      <w:pPr>
        <w:widowControl w:val="0"/>
        <w:ind w:right="57" w:firstLine="709"/>
        <w:rPr>
          <w:szCs w:val="24"/>
        </w:rPr>
      </w:pPr>
      <w:r>
        <w:rPr>
          <w:szCs w:val="24"/>
        </w:rPr>
        <w:t>6</w:t>
      </w:r>
      <w:r>
        <w:rPr>
          <w:szCs w:val="24"/>
        </w:rPr>
        <w:t>. Mokymų dalyvių raštingumo psichikos sveikatos srityje pokytis: __________</w:t>
      </w:r>
    </w:p>
    <w:p>
      <w:pPr>
        <w:widowControl w:val="0"/>
        <w:ind w:right="57"/>
        <w:rPr>
          <w:szCs w:val="24"/>
        </w:rPr>
      </w:pPr>
    </w:p>
    <w:p>
      <w:pPr>
        <w:widowControl w:val="0"/>
        <w:ind w:right="57" w:firstLine="709"/>
        <w:rPr>
          <w:szCs w:val="24"/>
        </w:rPr>
      </w:pPr>
      <w:r>
        <w:rPr>
          <w:szCs w:val="24"/>
        </w:rPr>
        <w:t>6.1</w:t>
      </w:r>
      <w:r>
        <w:rPr>
          <w:szCs w:val="24"/>
        </w:rPr>
        <w:t>. užpildytų klausimynų porų skaičius (t. y. kiek yra klausimynų (Aprašo 2 priedas) porų, kurių identifikaciniai kodai sutampa): __________</w:t>
      </w:r>
    </w:p>
    <w:p>
      <w:pPr>
        <w:widowControl w:val="0"/>
        <w:ind w:right="57" w:firstLine="709"/>
        <w:rPr>
          <w:szCs w:val="24"/>
        </w:rPr>
      </w:pPr>
    </w:p>
    <w:p>
      <w:pPr>
        <w:widowControl w:val="0"/>
        <w:ind w:right="57" w:firstLine="709"/>
        <w:rPr>
          <w:szCs w:val="24"/>
        </w:rPr>
      </w:pPr>
      <w:r>
        <w:rPr>
          <w:szCs w:val="24"/>
        </w:rPr>
        <w:t>6.2</w:t>
      </w:r>
      <w:r>
        <w:rPr>
          <w:szCs w:val="24"/>
        </w:rPr>
        <w:t xml:space="preserve">. vidutinis mokymų dalyvių raštingumas psichikos sveikatos srityje (proc).: </w:t>
      </w:r>
    </w:p>
    <w:p>
      <w:pPr>
        <w:widowControl w:val="0"/>
        <w:ind w:right="57" w:firstLine="709"/>
        <w:rPr>
          <w:szCs w:val="24"/>
        </w:rPr>
      </w:pPr>
      <w:r>
        <w:rPr>
          <w:szCs w:val="24"/>
        </w:rPr>
        <w:t>prieš prasidedant mokymams: __________</w:t>
      </w:r>
    </w:p>
    <w:p>
      <w:pPr>
        <w:widowControl w:val="0"/>
        <w:ind w:right="57" w:firstLine="709"/>
        <w:rPr>
          <w:szCs w:val="24"/>
        </w:rPr>
      </w:pPr>
      <w:r>
        <w:rPr>
          <w:szCs w:val="24"/>
        </w:rPr>
        <w:t>pasibaigus mokymams: __________</w:t>
      </w:r>
    </w:p>
    <w:p>
      <w:pPr>
        <w:widowControl w:val="0"/>
        <w:ind w:right="57"/>
        <w:rPr>
          <w:szCs w:val="24"/>
        </w:rPr>
      </w:pPr>
    </w:p>
    <w:p>
      <w:pPr>
        <w:widowControl w:val="0"/>
        <w:ind w:right="57" w:firstLine="709"/>
        <w:rPr>
          <w:szCs w:val="24"/>
        </w:rPr>
      </w:pPr>
      <w:r>
        <w:rPr>
          <w:szCs w:val="24"/>
        </w:rPr>
        <w:t>7</w:t>
      </w:r>
      <w:r>
        <w:rPr>
          <w:szCs w:val="24"/>
        </w:rPr>
        <w:t>. Trumpai pristatykite psichosocialiniams profesinės rizikos veiksniams darbo vietoje identifikuoti bei problemoms nustatyti taikytą metodiką (iki 200 žodžių):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tc>
          <w:tcPr>
            <w:tcW w:w="9854" w:type="dxa"/>
          </w:tcPr>
          <w:p>
            <w:pPr>
              <w:widowControl w:val="0"/>
              <w:ind w:right="57"/>
              <w:jc w:val="both"/>
              <w:rPr>
                <w:szCs w:val="24"/>
              </w:rPr>
            </w:pPr>
          </w:p>
          <w:p>
            <w:pPr>
              <w:widowControl w:val="0"/>
              <w:ind w:right="57"/>
              <w:jc w:val="both"/>
              <w:rPr>
                <w:szCs w:val="24"/>
              </w:rPr>
            </w:pPr>
          </w:p>
          <w:p>
            <w:pPr>
              <w:widowControl w:val="0"/>
              <w:ind w:right="57"/>
              <w:jc w:val="both"/>
              <w:rPr>
                <w:szCs w:val="24"/>
              </w:rPr>
            </w:pPr>
          </w:p>
          <w:p>
            <w:pPr>
              <w:widowControl w:val="0"/>
              <w:ind w:right="57"/>
              <w:jc w:val="both"/>
              <w:rPr>
                <w:szCs w:val="24"/>
              </w:rPr>
            </w:pPr>
          </w:p>
          <w:p>
            <w:pPr>
              <w:widowControl w:val="0"/>
              <w:ind w:right="57"/>
              <w:jc w:val="both"/>
              <w:rPr>
                <w:szCs w:val="24"/>
              </w:rPr>
            </w:pPr>
          </w:p>
          <w:p>
            <w:pPr>
              <w:widowControl w:val="0"/>
              <w:ind w:right="57"/>
              <w:jc w:val="both"/>
              <w:rPr>
                <w:szCs w:val="24"/>
              </w:rPr>
            </w:pPr>
          </w:p>
        </w:tc>
      </w:tr>
    </w:tbl>
    <w:p>
      <w:pPr>
        <w:widowControl w:val="0"/>
        <w:ind w:right="57"/>
        <w:jc w:val="center"/>
        <w:rPr>
          <w:szCs w:val="24"/>
        </w:rPr>
      </w:pPr>
    </w:p>
    <w:p>
      <w:pPr>
        <w:widowControl w:val="0"/>
        <w:ind w:right="57" w:firstLine="709"/>
        <w:rPr>
          <w:szCs w:val="24"/>
        </w:rPr>
      </w:pPr>
      <w:r>
        <w:rPr>
          <w:szCs w:val="24"/>
        </w:rPr>
        <w:t>8</w:t>
      </w:r>
      <w:r>
        <w:rPr>
          <w:szCs w:val="24"/>
        </w:rPr>
        <w:t>. Psichosocialinių profesinės rizikos veiksnių darbo vietoje identifikavimo rezultatai ir nustatytos problemos (iki 200 žodžių):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tc>
          <w:tcPr>
            <w:tcW w:w="9854" w:type="dxa"/>
          </w:tcPr>
          <w:p>
            <w:pPr>
              <w:widowControl w:val="0"/>
              <w:ind w:right="57"/>
              <w:jc w:val="both"/>
              <w:rPr>
                <w:szCs w:val="24"/>
              </w:rPr>
            </w:pPr>
          </w:p>
          <w:p>
            <w:pPr>
              <w:widowControl w:val="0"/>
              <w:ind w:right="57"/>
              <w:jc w:val="both"/>
              <w:rPr>
                <w:szCs w:val="24"/>
              </w:rPr>
            </w:pPr>
          </w:p>
          <w:p>
            <w:pPr>
              <w:widowControl w:val="0"/>
              <w:ind w:right="57"/>
              <w:jc w:val="both"/>
              <w:rPr>
                <w:szCs w:val="24"/>
              </w:rPr>
            </w:pPr>
          </w:p>
          <w:p>
            <w:pPr>
              <w:widowControl w:val="0"/>
              <w:ind w:right="57"/>
              <w:jc w:val="both"/>
              <w:rPr>
                <w:szCs w:val="24"/>
              </w:rPr>
            </w:pPr>
          </w:p>
          <w:p>
            <w:pPr>
              <w:widowControl w:val="0"/>
              <w:ind w:right="57"/>
              <w:jc w:val="both"/>
              <w:rPr>
                <w:szCs w:val="24"/>
              </w:rPr>
            </w:pPr>
          </w:p>
          <w:p>
            <w:pPr>
              <w:widowControl w:val="0"/>
              <w:ind w:right="57"/>
              <w:jc w:val="both"/>
              <w:rPr>
                <w:szCs w:val="24"/>
              </w:rPr>
            </w:pPr>
          </w:p>
          <w:p>
            <w:pPr>
              <w:widowControl w:val="0"/>
              <w:ind w:right="57"/>
              <w:jc w:val="both"/>
              <w:rPr>
                <w:szCs w:val="24"/>
              </w:rPr>
            </w:pPr>
          </w:p>
        </w:tc>
      </w:tr>
    </w:tbl>
    <w:p>
      <w:pPr>
        <w:widowControl w:val="0"/>
        <w:ind w:right="57"/>
        <w:jc w:val="both"/>
        <w:rPr>
          <w:szCs w:val="24"/>
        </w:rPr>
      </w:pPr>
    </w:p>
    <w:p>
      <w:pPr>
        <w:widowControl w:val="0"/>
        <w:ind w:right="57" w:firstLine="709"/>
        <w:rPr>
          <w:szCs w:val="24"/>
        </w:rPr>
      </w:pPr>
      <w:r>
        <w:rPr>
          <w:szCs w:val="24"/>
        </w:rPr>
        <w:t>9</w:t>
      </w:r>
      <w:r>
        <w:rPr>
          <w:szCs w:val="24"/>
        </w:rPr>
        <w:t>. Darbdaviui pateiktų rekomendacijų santrauka (iki 200 žodžių):</w:t>
      </w:r>
    </w:p>
    <w:p>
      <w:pPr>
        <w:widowControl w:val="0"/>
        <w:pBdr>
          <w:top w:val="single" w:sz="4" w:space="1" w:color="auto"/>
          <w:left w:val="single" w:sz="4" w:space="4" w:color="auto"/>
          <w:bottom w:val="single" w:sz="4" w:space="1" w:color="auto"/>
          <w:right w:val="single" w:sz="4" w:space="4" w:color="auto"/>
        </w:pBdr>
        <w:ind w:right="57"/>
        <w:jc w:val="both"/>
        <w:rPr>
          <w:szCs w:val="24"/>
        </w:rPr>
      </w:pPr>
    </w:p>
    <w:p>
      <w:pPr>
        <w:widowControl w:val="0"/>
        <w:pBdr>
          <w:top w:val="single" w:sz="4" w:space="1" w:color="auto"/>
          <w:left w:val="single" w:sz="4" w:space="4" w:color="auto"/>
          <w:bottom w:val="single" w:sz="4" w:space="1" w:color="auto"/>
          <w:right w:val="single" w:sz="4" w:space="4" w:color="auto"/>
        </w:pBdr>
        <w:ind w:right="57"/>
        <w:jc w:val="both"/>
        <w:rPr>
          <w:szCs w:val="24"/>
        </w:rPr>
      </w:pPr>
    </w:p>
    <w:p>
      <w:pPr>
        <w:widowControl w:val="0"/>
        <w:pBdr>
          <w:top w:val="single" w:sz="4" w:space="1" w:color="auto"/>
          <w:left w:val="single" w:sz="4" w:space="4" w:color="auto"/>
          <w:bottom w:val="single" w:sz="4" w:space="1" w:color="auto"/>
          <w:right w:val="single" w:sz="4" w:space="4" w:color="auto"/>
        </w:pBdr>
        <w:ind w:right="57"/>
        <w:jc w:val="both"/>
        <w:rPr>
          <w:szCs w:val="24"/>
        </w:rPr>
      </w:pPr>
    </w:p>
    <w:p>
      <w:pPr>
        <w:widowControl w:val="0"/>
        <w:pBdr>
          <w:top w:val="single" w:sz="4" w:space="1" w:color="auto"/>
          <w:left w:val="single" w:sz="4" w:space="4" w:color="auto"/>
          <w:bottom w:val="single" w:sz="4" w:space="1" w:color="auto"/>
          <w:right w:val="single" w:sz="4" w:space="4" w:color="auto"/>
        </w:pBdr>
        <w:ind w:right="57"/>
        <w:jc w:val="both"/>
        <w:rPr>
          <w:szCs w:val="24"/>
        </w:rPr>
      </w:pPr>
    </w:p>
    <w:p>
      <w:pPr>
        <w:widowControl w:val="0"/>
        <w:pBdr>
          <w:top w:val="single" w:sz="4" w:space="1" w:color="auto"/>
          <w:left w:val="single" w:sz="4" w:space="4" w:color="auto"/>
          <w:bottom w:val="single" w:sz="4" w:space="1" w:color="auto"/>
          <w:right w:val="single" w:sz="4" w:space="4" w:color="auto"/>
        </w:pBdr>
        <w:ind w:right="57"/>
        <w:jc w:val="both"/>
        <w:rPr>
          <w:szCs w:val="24"/>
        </w:rPr>
      </w:pPr>
    </w:p>
    <w:p>
      <w:pPr>
        <w:widowControl w:val="0"/>
        <w:pBdr>
          <w:top w:val="single" w:sz="4" w:space="1" w:color="auto"/>
          <w:left w:val="single" w:sz="4" w:space="4" w:color="auto"/>
          <w:bottom w:val="single" w:sz="4" w:space="1" w:color="auto"/>
          <w:right w:val="single" w:sz="4" w:space="4" w:color="auto"/>
        </w:pBdr>
        <w:ind w:right="57"/>
        <w:jc w:val="both"/>
        <w:rPr>
          <w:szCs w:val="24"/>
        </w:rPr>
      </w:pPr>
    </w:p>
    <w:p>
      <w:pPr>
        <w:widowControl w:val="0"/>
        <w:pBdr>
          <w:top w:val="single" w:sz="4" w:space="1" w:color="auto"/>
          <w:left w:val="single" w:sz="4" w:space="4" w:color="auto"/>
          <w:bottom w:val="single" w:sz="4" w:space="1" w:color="auto"/>
          <w:right w:val="single" w:sz="4" w:space="4" w:color="auto"/>
        </w:pBdr>
        <w:ind w:right="57"/>
        <w:jc w:val="both"/>
        <w:rPr>
          <w:szCs w:val="24"/>
        </w:rPr>
      </w:pPr>
    </w:p>
    <w:p>
      <w:pPr>
        <w:widowControl w:val="0"/>
        <w:ind w:right="57"/>
        <w:jc w:val="both"/>
        <w:rPr>
          <w:szCs w:val="24"/>
        </w:rPr>
      </w:pPr>
    </w:p>
    <w:p>
      <w:pPr>
        <w:widowControl w:val="0"/>
        <w:ind w:right="57" w:firstLine="709"/>
        <w:rPr>
          <w:szCs w:val="24"/>
        </w:rPr>
      </w:pPr>
      <w:r>
        <w:rPr>
          <w:szCs w:val="24"/>
        </w:rPr>
        <w:t>10</w:t>
      </w:r>
      <w:r>
        <w:rPr>
          <w:szCs w:val="24"/>
        </w:rPr>
        <w:t>. Darbuotojų kompetencijos psichikos sveikatos srityje didinimo mokymų turinio aktualumo ir naudingumo vertinimo, atlikto iškart pasibaigus mokymams, apibendrinimas (</w:t>
      </w:r>
      <w:r>
        <w:rPr>
          <w:i/>
          <w:szCs w:val="24"/>
        </w:rPr>
        <w:t>langeliuose įrašykite mokymų dalyvių, pasirinkusių atsakymo variantą, skaičių</w:t>
      </w:r>
      <w:r>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5"/>
        <w:gridCol w:w="1150"/>
        <w:gridCol w:w="1203"/>
        <w:gridCol w:w="1606"/>
        <w:gridCol w:w="1183"/>
        <w:gridCol w:w="1137"/>
      </w:tblGrid>
      <w:tr>
        <w:trPr>
          <w:trHeight w:val="480"/>
        </w:trPr>
        <w:tc>
          <w:tcPr>
            <w:tcW w:w="3575" w:type="dxa"/>
          </w:tcPr>
          <w:p>
            <w:pPr>
              <w:widowControl w:val="0"/>
              <w:rPr>
                <w:b/>
                <w:szCs w:val="24"/>
              </w:rPr>
            </w:pPr>
          </w:p>
        </w:tc>
        <w:tc>
          <w:tcPr>
            <w:tcW w:w="1150" w:type="dxa"/>
          </w:tcPr>
          <w:p>
            <w:pPr>
              <w:widowControl w:val="0"/>
              <w:jc w:val="center"/>
              <w:rPr>
                <w:szCs w:val="24"/>
              </w:rPr>
            </w:pPr>
            <w:r>
              <w:rPr>
                <w:szCs w:val="24"/>
              </w:rPr>
              <w:t>Visiškai nesutinku</w:t>
            </w:r>
          </w:p>
        </w:tc>
        <w:tc>
          <w:tcPr>
            <w:tcW w:w="1203" w:type="dxa"/>
          </w:tcPr>
          <w:p>
            <w:pPr>
              <w:widowControl w:val="0"/>
              <w:jc w:val="center"/>
              <w:rPr>
                <w:szCs w:val="24"/>
              </w:rPr>
            </w:pPr>
            <w:r>
              <w:rPr>
                <w:szCs w:val="24"/>
              </w:rPr>
              <w:t>Nesutinku</w:t>
            </w:r>
          </w:p>
        </w:tc>
        <w:tc>
          <w:tcPr>
            <w:tcW w:w="1606" w:type="dxa"/>
          </w:tcPr>
          <w:p>
            <w:pPr>
              <w:widowControl w:val="0"/>
              <w:jc w:val="center"/>
              <w:rPr>
                <w:szCs w:val="24"/>
              </w:rPr>
            </w:pPr>
            <w:r>
              <w:rPr>
                <w:szCs w:val="24"/>
              </w:rPr>
              <w:t>Nei sutinku, nei nesutinku</w:t>
            </w:r>
          </w:p>
        </w:tc>
        <w:tc>
          <w:tcPr>
            <w:tcW w:w="1183" w:type="dxa"/>
          </w:tcPr>
          <w:p>
            <w:pPr>
              <w:widowControl w:val="0"/>
              <w:jc w:val="center"/>
              <w:rPr>
                <w:szCs w:val="24"/>
              </w:rPr>
            </w:pPr>
            <w:r>
              <w:rPr>
                <w:szCs w:val="24"/>
              </w:rPr>
              <w:t>Sutinku</w:t>
            </w:r>
          </w:p>
        </w:tc>
        <w:tc>
          <w:tcPr>
            <w:tcW w:w="1137" w:type="dxa"/>
          </w:tcPr>
          <w:p>
            <w:pPr>
              <w:widowControl w:val="0"/>
              <w:jc w:val="center"/>
              <w:rPr>
                <w:szCs w:val="24"/>
              </w:rPr>
            </w:pPr>
            <w:r>
              <w:rPr>
                <w:szCs w:val="24"/>
              </w:rPr>
              <w:t>Visiškai sutinku</w:t>
            </w:r>
          </w:p>
        </w:tc>
      </w:tr>
      <w:tr>
        <w:tc>
          <w:tcPr>
            <w:tcW w:w="3575" w:type="dxa"/>
          </w:tcPr>
          <w:p>
            <w:pPr>
              <w:widowControl w:val="0"/>
              <w:rPr>
                <w:szCs w:val="24"/>
              </w:rPr>
            </w:pPr>
            <w:r>
              <w:rPr>
                <w:szCs w:val="24"/>
              </w:rPr>
              <w:t>10.1. Mokymai suteikė naudingų žinių ir įgūdžių</w:t>
            </w:r>
          </w:p>
        </w:tc>
        <w:tc>
          <w:tcPr>
            <w:tcW w:w="1150" w:type="dxa"/>
            <w:vAlign w:val="center"/>
          </w:tcPr>
          <w:p>
            <w:pPr>
              <w:widowControl w:val="0"/>
              <w:jc w:val="center"/>
              <w:rPr>
                <w:szCs w:val="24"/>
              </w:rPr>
            </w:pPr>
          </w:p>
        </w:tc>
        <w:tc>
          <w:tcPr>
            <w:tcW w:w="1203" w:type="dxa"/>
            <w:vAlign w:val="center"/>
          </w:tcPr>
          <w:p>
            <w:pPr>
              <w:widowControl w:val="0"/>
              <w:jc w:val="center"/>
              <w:rPr>
                <w:szCs w:val="24"/>
              </w:rPr>
            </w:pPr>
          </w:p>
        </w:tc>
        <w:tc>
          <w:tcPr>
            <w:tcW w:w="1606" w:type="dxa"/>
            <w:vAlign w:val="center"/>
          </w:tcPr>
          <w:p>
            <w:pPr>
              <w:widowControl w:val="0"/>
              <w:jc w:val="center"/>
              <w:rPr>
                <w:szCs w:val="24"/>
              </w:rPr>
            </w:pPr>
          </w:p>
        </w:tc>
        <w:tc>
          <w:tcPr>
            <w:tcW w:w="1183" w:type="dxa"/>
            <w:vAlign w:val="center"/>
          </w:tcPr>
          <w:p>
            <w:pPr>
              <w:widowControl w:val="0"/>
              <w:jc w:val="center"/>
              <w:rPr>
                <w:szCs w:val="24"/>
              </w:rPr>
            </w:pPr>
          </w:p>
        </w:tc>
        <w:tc>
          <w:tcPr>
            <w:tcW w:w="1137" w:type="dxa"/>
            <w:vAlign w:val="center"/>
          </w:tcPr>
          <w:p>
            <w:pPr>
              <w:widowControl w:val="0"/>
              <w:jc w:val="center"/>
              <w:rPr>
                <w:szCs w:val="24"/>
              </w:rPr>
            </w:pPr>
          </w:p>
        </w:tc>
      </w:tr>
      <w:tr>
        <w:tc>
          <w:tcPr>
            <w:tcW w:w="3575" w:type="dxa"/>
          </w:tcPr>
          <w:p>
            <w:pPr>
              <w:widowControl w:val="0"/>
              <w:rPr>
                <w:szCs w:val="24"/>
              </w:rPr>
            </w:pPr>
            <w:r>
              <w:rPr>
                <w:szCs w:val="24"/>
              </w:rPr>
              <w:t>10.2. Įgytas žinias ir įgūdžius pritaikau savo darbe</w:t>
            </w:r>
          </w:p>
        </w:tc>
        <w:tc>
          <w:tcPr>
            <w:tcW w:w="1150" w:type="dxa"/>
            <w:vAlign w:val="center"/>
          </w:tcPr>
          <w:p>
            <w:pPr>
              <w:widowControl w:val="0"/>
              <w:jc w:val="center"/>
              <w:rPr>
                <w:szCs w:val="24"/>
              </w:rPr>
            </w:pPr>
          </w:p>
        </w:tc>
        <w:tc>
          <w:tcPr>
            <w:tcW w:w="1203" w:type="dxa"/>
            <w:vAlign w:val="center"/>
          </w:tcPr>
          <w:p>
            <w:pPr>
              <w:widowControl w:val="0"/>
              <w:jc w:val="center"/>
              <w:rPr>
                <w:szCs w:val="24"/>
              </w:rPr>
            </w:pPr>
          </w:p>
        </w:tc>
        <w:tc>
          <w:tcPr>
            <w:tcW w:w="1606" w:type="dxa"/>
            <w:vAlign w:val="center"/>
          </w:tcPr>
          <w:p>
            <w:pPr>
              <w:widowControl w:val="0"/>
              <w:jc w:val="center"/>
              <w:rPr>
                <w:szCs w:val="24"/>
              </w:rPr>
            </w:pPr>
          </w:p>
        </w:tc>
        <w:tc>
          <w:tcPr>
            <w:tcW w:w="1183" w:type="dxa"/>
            <w:vAlign w:val="center"/>
          </w:tcPr>
          <w:p>
            <w:pPr>
              <w:widowControl w:val="0"/>
              <w:jc w:val="center"/>
              <w:rPr>
                <w:szCs w:val="24"/>
              </w:rPr>
            </w:pPr>
          </w:p>
        </w:tc>
        <w:tc>
          <w:tcPr>
            <w:tcW w:w="1137" w:type="dxa"/>
            <w:vAlign w:val="center"/>
          </w:tcPr>
          <w:p>
            <w:pPr>
              <w:widowControl w:val="0"/>
              <w:jc w:val="center"/>
              <w:rPr>
                <w:szCs w:val="24"/>
              </w:rPr>
            </w:pPr>
          </w:p>
        </w:tc>
      </w:tr>
      <w:tr>
        <w:tc>
          <w:tcPr>
            <w:tcW w:w="3575" w:type="dxa"/>
          </w:tcPr>
          <w:p>
            <w:pPr>
              <w:widowControl w:val="0"/>
              <w:rPr>
                <w:szCs w:val="24"/>
              </w:rPr>
            </w:pPr>
            <w:r>
              <w:rPr>
                <w:szCs w:val="24"/>
              </w:rPr>
              <w:t xml:space="preserve">10.3. Mokymų  metu sužinojau ir praktiškai naudoju būdus, kaip išvengti arba sumažinti stresą ir įtampą darbe</w:t>
            </w:r>
            <w:r>
              <w:rPr>
                <w:bCs/>
                <w:szCs w:val="24"/>
                <w:lang w:eastAsia="lt-LT"/>
              </w:rPr>
              <w:t xml:space="preserve"> </w:t>
            </w:r>
          </w:p>
        </w:tc>
        <w:tc>
          <w:tcPr>
            <w:tcW w:w="1150" w:type="dxa"/>
            <w:vAlign w:val="center"/>
          </w:tcPr>
          <w:p>
            <w:pPr>
              <w:widowControl w:val="0"/>
              <w:jc w:val="center"/>
              <w:rPr>
                <w:szCs w:val="24"/>
              </w:rPr>
            </w:pPr>
          </w:p>
        </w:tc>
        <w:tc>
          <w:tcPr>
            <w:tcW w:w="1203" w:type="dxa"/>
            <w:vAlign w:val="center"/>
          </w:tcPr>
          <w:p>
            <w:pPr>
              <w:widowControl w:val="0"/>
              <w:jc w:val="center"/>
              <w:rPr>
                <w:szCs w:val="24"/>
              </w:rPr>
            </w:pPr>
          </w:p>
        </w:tc>
        <w:tc>
          <w:tcPr>
            <w:tcW w:w="1606" w:type="dxa"/>
            <w:vAlign w:val="center"/>
          </w:tcPr>
          <w:p>
            <w:pPr>
              <w:widowControl w:val="0"/>
              <w:jc w:val="center"/>
              <w:rPr>
                <w:szCs w:val="24"/>
              </w:rPr>
            </w:pPr>
          </w:p>
        </w:tc>
        <w:tc>
          <w:tcPr>
            <w:tcW w:w="1183" w:type="dxa"/>
            <w:vAlign w:val="center"/>
          </w:tcPr>
          <w:p>
            <w:pPr>
              <w:widowControl w:val="0"/>
              <w:jc w:val="center"/>
              <w:rPr>
                <w:szCs w:val="24"/>
              </w:rPr>
            </w:pPr>
          </w:p>
        </w:tc>
        <w:tc>
          <w:tcPr>
            <w:tcW w:w="1137" w:type="dxa"/>
            <w:vAlign w:val="center"/>
          </w:tcPr>
          <w:p>
            <w:pPr>
              <w:widowControl w:val="0"/>
              <w:jc w:val="center"/>
              <w:rPr>
                <w:szCs w:val="24"/>
              </w:rPr>
            </w:pPr>
          </w:p>
        </w:tc>
      </w:tr>
      <w:tr>
        <w:tc>
          <w:tcPr>
            <w:tcW w:w="3575" w:type="dxa"/>
          </w:tcPr>
          <w:p>
            <w:pPr>
              <w:widowControl w:val="0"/>
              <w:rPr>
                <w:szCs w:val="24"/>
              </w:rPr>
            </w:pPr>
            <w:r>
              <w:rPr>
                <w:szCs w:val="24"/>
              </w:rPr>
              <w:t xml:space="preserve">10.4. Mokymai  padėjo pagerinti mano emocinę (psichologinę) savijautą darbe, jaučiu mažiau streso, dažniau būnu geros nuotaikos</w:t>
            </w:r>
          </w:p>
        </w:tc>
        <w:tc>
          <w:tcPr>
            <w:tcW w:w="1150" w:type="dxa"/>
            <w:vAlign w:val="center"/>
          </w:tcPr>
          <w:p>
            <w:pPr>
              <w:widowControl w:val="0"/>
              <w:jc w:val="center"/>
              <w:rPr>
                <w:szCs w:val="24"/>
              </w:rPr>
            </w:pPr>
          </w:p>
        </w:tc>
        <w:tc>
          <w:tcPr>
            <w:tcW w:w="1203" w:type="dxa"/>
            <w:vAlign w:val="center"/>
          </w:tcPr>
          <w:p>
            <w:pPr>
              <w:widowControl w:val="0"/>
              <w:jc w:val="center"/>
              <w:rPr>
                <w:szCs w:val="24"/>
              </w:rPr>
            </w:pPr>
          </w:p>
        </w:tc>
        <w:tc>
          <w:tcPr>
            <w:tcW w:w="1606" w:type="dxa"/>
            <w:vAlign w:val="center"/>
          </w:tcPr>
          <w:p>
            <w:pPr>
              <w:widowControl w:val="0"/>
              <w:jc w:val="center"/>
              <w:rPr>
                <w:szCs w:val="24"/>
              </w:rPr>
            </w:pPr>
          </w:p>
        </w:tc>
        <w:tc>
          <w:tcPr>
            <w:tcW w:w="1183" w:type="dxa"/>
            <w:vAlign w:val="center"/>
          </w:tcPr>
          <w:p>
            <w:pPr>
              <w:widowControl w:val="0"/>
              <w:jc w:val="center"/>
              <w:rPr>
                <w:szCs w:val="24"/>
              </w:rPr>
            </w:pPr>
          </w:p>
        </w:tc>
        <w:tc>
          <w:tcPr>
            <w:tcW w:w="1137" w:type="dxa"/>
            <w:vAlign w:val="center"/>
          </w:tcPr>
          <w:p>
            <w:pPr>
              <w:widowControl w:val="0"/>
              <w:jc w:val="center"/>
              <w:rPr>
                <w:szCs w:val="24"/>
              </w:rPr>
            </w:pPr>
          </w:p>
        </w:tc>
      </w:tr>
      <w:tr>
        <w:tc>
          <w:tcPr>
            <w:tcW w:w="3575" w:type="dxa"/>
          </w:tcPr>
          <w:p>
            <w:pPr>
              <w:widowControl w:val="0"/>
              <w:rPr>
                <w:szCs w:val="24"/>
              </w:rPr>
            </w:pPr>
            <w:r>
              <w:rPr>
                <w:szCs w:val="24"/>
              </w:rPr>
              <w:t xml:space="preserve">10.5. Mokymai  padėjo sumažinti profesinio perdegimo riziką</w:t>
            </w:r>
          </w:p>
        </w:tc>
        <w:tc>
          <w:tcPr>
            <w:tcW w:w="1150" w:type="dxa"/>
            <w:vAlign w:val="center"/>
          </w:tcPr>
          <w:p>
            <w:pPr>
              <w:widowControl w:val="0"/>
              <w:jc w:val="center"/>
              <w:rPr>
                <w:szCs w:val="24"/>
              </w:rPr>
            </w:pPr>
          </w:p>
        </w:tc>
        <w:tc>
          <w:tcPr>
            <w:tcW w:w="1203" w:type="dxa"/>
            <w:vAlign w:val="center"/>
          </w:tcPr>
          <w:p>
            <w:pPr>
              <w:widowControl w:val="0"/>
              <w:jc w:val="center"/>
              <w:rPr>
                <w:szCs w:val="24"/>
              </w:rPr>
            </w:pPr>
          </w:p>
        </w:tc>
        <w:tc>
          <w:tcPr>
            <w:tcW w:w="1606" w:type="dxa"/>
            <w:vAlign w:val="center"/>
          </w:tcPr>
          <w:p>
            <w:pPr>
              <w:widowControl w:val="0"/>
              <w:jc w:val="center"/>
              <w:rPr>
                <w:szCs w:val="24"/>
              </w:rPr>
            </w:pPr>
          </w:p>
        </w:tc>
        <w:tc>
          <w:tcPr>
            <w:tcW w:w="1183" w:type="dxa"/>
            <w:vAlign w:val="center"/>
          </w:tcPr>
          <w:p>
            <w:pPr>
              <w:widowControl w:val="0"/>
              <w:jc w:val="center"/>
              <w:rPr>
                <w:szCs w:val="24"/>
              </w:rPr>
            </w:pPr>
          </w:p>
        </w:tc>
        <w:tc>
          <w:tcPr>
            <w:tcW w:w="1137" w:type="dxa"/>
            <w:vAlign w:val="center"/>
          </w:tcPr>
          <w:p>
            <w:pPr>
              <w:widowControl w:val="0"/>
              <w:jc w:val="center"/>
              <w:rPr>
                <w:szCs w:val="24"/>
              </w:rPr>
            </w:pPr>
          </w:p>
        </w:tc>
      </w:tr>
      <w:tr>
        <w:tc>
          <w:tcPr>
            <w:tcW w:w="3575" w:type="dxa"/>
          </w:tcPr>
          <w:p>
            <w:pPr>
              <w:widowControl w:val="0"/>
              <w:rPr>
                <w:szCs w:val="24"/>
              </w:rPr>
            </w:pPr>
            <w:r>
              <w:rPr>
                <w:szCs w:val="24"/>
              </w:rPr>
              <w:t xml:space="preserve">10.6. Mokymai  buvo naudingi, nes pagerėjo mano darbingumas</w:t>
            </w:r>
          </w:p>
        </w:tc>
        <w:tc>
          <w:tcPr>
            <w:tcW w:w="1150" w:type="dxa"/>
            <w:vAlign w:val="center"/>
          </w:tcPr>
          <w:p>
            <w:pPr>
              <w:widowControl w:val="0"/>
              <w:jc w:val="center"/>
              <w:rPr>
                <w:szCs w:val="24"/>
              </w:rPr>
            </w:pPr>
          </w:p>
        </w:tc>
        <w:tc>
          <w:tcPr>
            <w:tcW w:w="1203" w:type="dxa"/>
            <w:vAlign w:val="center"/>
          </w:tcPr>
          <w:p>
            <w:pPr>
              <w:widowControl w:val="0"/>
              <w:jc w:val="center"/>
              <w:rPr>
                <w:szCs w:val="24"/>
              </w:rPr>
            </w:pPr>
          </w:p>
        </w:tc>
        <w:tc>
          <w:tcPr>
            <w:tcW w:w="1606" w:type="dxa"/>
            <w:vAlign w:val="center"/>
          </w:tcPr>
          <w:p>
            <w:pPr>
              <w:widowControl w:val="0"/>
              <w:jc w:val="center"/>
              <w:rPr>
                <w:szCs w:val="24"/>
              </w:rPr>
            </w:pPr>
          </w:p>
        </w:tc>
        <w:tc>
          <w:tcPr>
            <w:tcW w:w="1183" w:type="dxa"/>
            <w:vAlign w:val="center"/>
          </w:tcPr>
          <w:p>
            <w:pPr>
              <w:widowControl w:val="0"/>
              <w:jc w:val="center"/>
              <w:rPr>
                <w:szCs w:val="24"/>
              </w:rPr>
            </w:pPr>
          </w:p>
        </w:tc>
        <w:tc>
          <w:tcPr>
            <w:tcW w:w="1137" w:type="dxa"/>
            <w:vAlign w:val="center"/>
          </w:tcPr>
          <w:p>
            <w:pPr>
              <w:widowControl w:val="0"/>
              <w:jc w:val="center"/>
              <w:rPr>
                <w:szCs w:val="24"/>
              </w:rPr>
            </w:pPr>
          </w:p>
        </w:tc>
      </w:tr>
      <w:tr>
        <w:tc>
          <w:tcPr>
            <w:tcW w:w="3575" w:type="dxa"/>
          </w:tcPr>
          <w:p>
            <w:pPr>
              <w:widowControl w:val="0"/>
              <w:rPr>
                <w:szCs w:val="24"/>
              </w:rPr>
            </w:pPr>
            <w:r>
              <w:rPr>
                <w:szCs w:val="24"/>
              </w:rPr>
              <w:t xml:space="preserve">10.7. Mokymai  padėjo pagerinti psichosocialinę aplinką mano darbe </w:t>
            </w:r>
          </w:p>
        </w:tc>
        <w:tc>
          <w:tcPr>
            <w:tcW w:w="1150" w:type="dxa"/>
            <w:vAlign w:val="center"/>
          </w:tcPr>
          <w:p>
            <w:pPr>
              <w:widowControl w:val="0"/>
              <w:jc w:val="center"/>
              <w:rPr>
                <w:szCs w:val="24"/>
              </w:rPr>
            </w:pPr>
          </w:p>
        </w:tc>
        <w:tc>
          <w:tcPr>
            <w:tcW w:w="1203" w:type="dxa"/>
            <w:vAlign w:val="center"/>
          </w:tcPr>
          <w:p>
            <w:pPr>
              <w:widowControl w:val="0"/>
              <w:jc w:val="center"/>
              <w:rPr>
                <w:szCs w:val="24"/>
              </w:rPr>
            </w:pPr>
          </w:p>
        </w:tc>
        <w:tc>
          <w:tcPr>
            <w:tcW w:w="1606" w:type="dxa"/>
            <w:vAlign w:val="center"/>
          </w:tcPr>
          <w:p>
            <w:pPr>
              <w:widowControl w:val="0"/>
              <w:jc w:val="center"/>
              <w:rPr>
                <w:szCs w:val="24"/>
              </w:rPr>
            </w:pPr>
          </w:p>
        </w:tc>
        <w:tc>
          <w:tcPr>
            <w:tcW w:w="1183" w:type="dxa"/>
            <w:vAlign w:val="center"/>
          </w:tcPr>
          <w:p>
            <w:pPr>
              <w:widowControl w:val="0"/>
              <w:jc w:val="center"/>
              <w:rPr>
                <w:szCs w:val="24"/>
              </w:rPr>
            </w:pPr>
          </w:p>
        </w:tc>
        <w:tc>
          <w:tcPr>
            <w:tcW w:w="1137" w:type="dxa"/>
            <w:vAlign w:val="center"/>
          </w:tcPr>
          <w:p>
            <w:pPr>
              <w:widowControl w:val="0"/>
              <w:jc w:val="center"/>
              <w:rPr>
                <w:szCs w:val="24"/>
              </w:rPr>
            </w:pPr>
          </w:p>
        </w:tc>
      </w:tr>
      <w:tr>
        <w:tc>
          <w:tcPr>
            <w:tcW w:w="3575" w:type="dxa"/>
          </w:tcPr>
          <w:p>
            <w:pPr>
              <w:widowControl w:val="0"/>
              <w:rPr>
                <w:szCs w:val="24"/>
              </w:rPr>
            </w:pPr>
            <w:r>
              <w:rPr>
                <w:szCs w:val="24"/>
              </w:rPr>
              <w:t xml:space="preserve">10.8. Panašaus pobūdžio mokymai mano darbe turėtų būti tęsiami </w:t>
            </w:r>
          </w:p>
        </w:tc>
        <w:tc>
          <w:tcPr>
            <w:tcW w:w="1150" w:type="dxa"/>
            <w:vAlign w:val="center"/>
          </w:tcPr>
          <w:p>
            <w:pPr>
              <w:widowControl w:val="0"/>
              <w:jc w:val="center"/>
              <w:rPr>
                <w:szCs w:val="24"/>
              </w:rPr>
            </w:pPr>
          </w:p>
        </w:tc>
        <w:tc>
          <w:tcPr>
            <w:tcW w:w="1203" w:type="dxa"/>
            <w:vAlign w:val="center"/>
          </w:tcPr>
          <w:p>
            <w:pPr>
              <w:widowControl w:val="0"/>
              <w:jc w:val="center"/>
              <w:rPr>
                <w:szCs w:val="24"/>
              </w:rPr>
            </w:pPr>
          </w:p>
        </w:tc>
        <w:tc>
          <w:tcPr>
            <w:tcW w:w="1606" w:type="dxa"/>
            <w:vAlign w:val="center"/>
          </w:tcPr>
          <w:p>
            <w:pPr>
              <w:widowControl w:val="0"/>
              <w:jc w:val="center"/>
              <w:rPr>
                <w:szCs w:val="24"/>
              </w:rPr>
            </w:pPr>
          </w:p>
        </w:tc>
        <w:tc>
          <w:tcPr>
            <w:tcW w:w="1183" w:type="dxa"/>
            <w:vAlign w:val="center"/>
          </w:tcPr>
          <w:p>
            <w:pPr>
              <w:widowControl w:val="0"/>
              <w:jc w:val="center"/>
              <w:rPr>
                <w:szCs w:val="24"/>
              </w:rPr>
            </w:pPr>
          </w:p>
        </w:tc>
        <w:tc>
          <w:tcPr>
            <w:tcW w:w="1137" w:type="dxa"/>
            <w:vAlign w:val="center"/>
          </w:tcPr>
          <w:p>
            <w:pPr>
              <w:widowControl w:val="0"/>
              <w:jc w:val="center"/>
              <w:rPr>
                <w:szCs w:val="24"/>
              </w:rPr>
            </w:pPr>
          </w:p>
        </w:tc>
      </w:tr>
      <w:tr>
        <w:tc>
          <w:tcPr>
            <w:tcW w:w="3575" w:type="dxa"/>
          </w:tcPr>
          <w:p>
            <w:pPr>
              <w:widowControl w:val="0"/>
              <w:rPr>
                <w:szCs w:val="24"/>
              </w:rPr>
            </w:pPr>
            <w:r>
              <w:rPr>
                <w:szCs w:val="24"/>
              </w:rPr>
              <w:t xml:space="preserve">10.9. Mokymus  vykdęs psichologas mokymus vykdė kompetentingai</w:t>
            </w:r>
          </w:p>
        </w:tc>
        <w:tc>
          <w:tcPr>
            <w:tcW w:w="1150" w:type="dxa"/>
            <w:vAlign w:val="center"/>
          </w:tcPr>
          <w:p>
            <w:pPr>
              <w:widowControl w:val="0"/>
              <w:jc w:val="center"/>
              <w:rPr>
                <w:szCs w:val="24"/>
              </w:rPr>
            </w:pPr>
          </w:p>
        </w:tc>
        <w:tc>
          <w:tcPr>
            <w:tcW w:w="1203" w:type="dxa"/>
            <w:vAlign w:val="center"/>
          </w:tcPr>
          <w:p>
            <w:pPr>
              <w:widowControl w:val="0"/>
              <w:jc w:val="center"/>
              <w:rPr>
                <w:szCs w:val="24"/>
              </w:rPr>
            </w:pPr>
          </w:p>
        </w:tc>
        <w:tc>
          <w:tcPr>
            <w:tcW w:w="1606" w:type="dxa"/>
            <w:vAlign w:val="center"/>
          </w:tcPr>
          <w:p>
            <w:pPr>
              <w:widowControl w:val="0"/>
              <w:jc w:val="center"/>
              <w:rPr>
                <w:szCs w:val="24"/>
              </w:rPr>
            </w:pPr>
          </w:p>
        </w:tc>
        <w:tc>
          <w:tcPr>
            <w:tcW w:w="1183" w:type="dxa"/>
            <w:vAlign w:val="center"/>
          </w:tcPr>
          <w:p>
            <w:pPr>
              <w:widowControl w:val="0"/>
              <w:jc w:val="center"/>
              <w:rPr>
                <w:szCs w:val="24"/>
              </w:rPr>
            </w:pPr>
          </w:p>
        </w:tc>
        <w:tc>
          <w:tcPr>
            <w:tcW w:w="1137" w:type="dxa"/>
            <w:vAlign w:val="center"/>
          </w:tcPr>
          <w:p>
            <w:pPr>
              <w:widowControl w:val="0"/>
              <w:jc w:val="center"/>
              <w:rPr>
                <w:szCs w:val="24"/>
              </w:rPr>
            </w:pPr>
          </w:p>
        </w:tc>
      </w:tr>
      <w:tr>
        <w:tc>
          <w:tcPr>
            <w:tcW w:w="3575" w:type="dxa"/>
          </w:tcPr>
          <w:p>
            <w:pPr>
              <w:widowControl w:val="0"/>
              <w:rPr>
                <w:szCs w:val="24"/>
              </w:rPr>
            </w:pPr>
            <w:r>
              <w:rPr>
                <w:szCs w:val="24"/>
              </w:rPr>
              <w:t xml:space="preserve">10.10. Mokymus  vykdęs profesinės sveikatos specialistas mokymus vykdė kompetentingai</w:t>
            </w:r>
          </w:p>
        </w:tc>
        <w:tc>
          <w:tcPr>
            <w:tcW w:w="1150" w:type="dxa"/>
            <w:vAlign w:val="center"/>
          </w:tcPr>
          <w:p>
            <w:pPr>
              <w:widowControl w:val="0"/>
              <w:jc w:val="center"/>
              <w:rPr>
                <w:szCs w:val="24"/>
              </w:rPr>
            </w:pPr>
          </w:p>
        </w:tc>
        <w:tc>
          <w:tcPr>
            <w:tcW w:w="1203" w:type="dxa"/>
            <w:vAlign w:val="center"/>
          </w:tcPr>
          <w:p>
            <w:pPr>
              <w:widowControl w:val="0"/>
              <w:jc w:val="center"/>
              <w:rPr>
                <w:szCs w:val="24"/>
              </w:rPr>
            </w:pPr>
          </w:p>
        </w:tc>
        <w:tc>
          <w:tcPr>
            <w:tcW w:w="1606" w:type="dxa"/>
            <w:vAlign w:val="center"/>
          </w:tcPr>
          <w:p>
            <w:pPr>
              <w:widowControl w:val="0"/>
              <w:jc w:val="center"/>
              <w:rPr>
                <w:szCs w:val="24"/>
              </w:rPr>
            </w:pPr>
          </w:p>
        </w:tc>
        <w:tc>
          <w:tcPr>
            <w:tcW w:w="1183" w:type="dxa"/>
            <w:vAlign w:val="center"/>
          </w:tcPr>
          <w:p>
            <w:pPr>
              <w:widowControl w:val="0"/>
              <w:jc w:val="center"/>
              <w:rPr>
                <w:szCs w:val="24"/>
              </w:rPr>
            </w:pPr>
          </w:p>
        </w:tc>
        <w:tc>
          <w:tcPr>
            <w:tcW w:w="1137" w:type="dxa"/>
            <w:vAlign w:val="center"/>
          </w:tcPr>
          <w:p>
            <w:pPr>
              <w:widowControl w:val="0"/>
              <w:jc w:val="center"/>
              <w:rPr>
                <w:szCs w:val="24"/>
              </w:rPr>
            </w:pPr>
          </w:p>
        </w:tc>
      </w:tr>
      <w:tr>
        <w:tc>
          <w:tcPr>
            <w:tcW w:w="3575" w:type="dxa"/>
          </w:tcPr>
          <w:p>
            <w:pPr>
              <w:rPr>
                <w:sz w:val="8"/>
                <w:szCs w:val="8"/>
              </w:rPr>
            </w:pPr>
          </w:p>
          <w:p>
            <w:pPr>
              <w:rPr>
                <w:color w:val="000000"/>
                <w:sz w:val="27"/>
                <w:szCs w:val="27"/>
                <w:lang w:eastAsia="lt-LT"/>
              </w:rPr>
            </w:pPr>
            <w:r>
              <w:rPr>
                <w:szCs w:val="24"/>
              </w:rPr>
              <w:t>10.11. Mokymus vykdę specialistai teikė pakankamą grįžtamąjį ryšį</w:t>
            </w:r>
          </w:p>
        </w:tc>
        <w:tc>
          <w:tcPr>
            <w:tcW w:w="1150" w:type="dxa"/>
            <w:vAlign w:val="center"/>
          </w:tcPr>
          <w:p>
            <w:pPr>
              <w:widowControl w:val="0"/>
              <w:jc w:val="center"/>
              <w:rPr>
                <w:szCs w:val="24"/>
              </w:rPr>
            </w:pPr>
          </w:p>
        </w:tc>
        <w:tc>
          <w:tcPr>
            <w:tcW w:w="1203" w:type="dxa"/>
            <w:vAlign w:val="center"/>
          </w:tcPr>
          <w:p>
            <w:pPr>
              <w:widowControl w:val="0"/>
              <w:jc w:val="center"/>
              <w:rPr>
                <w:szCs w:val="24"/>
              </w:rPr>
            </w:pPr>
          </w:p>
        </w:tc>
        <w:tc>
          <w:tcPr>
            <w:tcW w:w="1606" w:type="dxa"/>
            <w:vAlign w:val="center"/>
          </w:tcPr>
          <w:p>
            <w:pPr>
              <w:widowControl w:val="0"/>
              <w:jc w:val="center"/>
              <w:rPr>
                <w:szCs w:val="24"/>
              </w:rPr>
            </w:pPr>
          </w:p>
        </w:tc>
        <w:tc>
          <w:tcPr>
            <w:tcW w:w="1183" w:type="dxa"/>
            <w:vAlign w:val="center"/>
          </w:tcPr>
          <w:p>
            <w:pPr>
              <w:widowControl w:val="0"/>
              <w:jc w:val="center"/>
              <w:rPr>
                <w:szCs w:val="24"/>
              </w:rPr>
            </w:pPr>
          </w:p>
        </w:tc>
        <w:tc>
          <w:tcPr>
            <w:tcW w:w="1137" w:type="dxa"/>
            <w:vAlign w:val="center"/>
          </w:tcPr>
          <w:p>
            <w:pPr>
              <w:widowControl w:val="0"/>
              <w:jc w:val="center"/>
              <w:rPr>
                <w:szCs w:val="24"/>
              </w:rPr>
            </w:pPr>
          </w:p>
        </w:tc>
      </w:tr>
    </w:tbl>
    <w:p>
      <w:pPr>
        <w:widowControl w:val="0"/>
        <w:ind w:right="57"/>
        <w:jc w:val="both"/>
        <w:rPr>
          <w:szCs w:val="24"/>
        </w:rPr>
      </w:pPr>
    </w:p>
    <w:p>
      <w:pPr>
        <w:widowControl w:val="0"/>
        <w:ind w:right="57" w:firstLine="709"/>
        <w:rPr>
          <w:szCs w:val="24"/>
        </w:rPr>
      </w:pPr>
      <w:r>
        <w:rPr>
          <w:szCs w:val="24"/>
        </w:rPr>
        <w:t>11</w:t>
      </w:r>
      <w:r>
        <w:rPr>
          <w:szCs w:val="24"/>
        </w:rPr>
        <w:t>. Vykdant mokymus taikytos metodikos, įrankiai:</w:t>
      </w:r>
    </w:p>
    <w:p>
      <w:pPr>
        <w:widowControl w:val="0"/>
        <w:ind w:right="57"/>
        <w:rPr>
          <w:szCs w:val="24"/>
        </w:rPr>
      </w:pPr>
      <w:r>
        <w:rPr>
          <w:szCs w:val="24"/>
        </w:rPr>
        <w:t xml:space="preserve">_______________________________________________________________________________ </w:t>
      </w:r>
    </w:p>
    <w:p>
      <w:pPr>
        <w:widowControl w:val="0"/>
        <w:ind w:right="57"/>
        <w:rPr>
          <w:szCs w:val="24"/>
        </w:rPr>
      </w:pPr>
      <w:r>
        <w:rPr>
          <w:szCs w:val="24"/>
        </w:rPr>
        <w:t>___________________________________________________________________________</w:t>
      </w:r>
    </w:p>
    <w:p>
      <w:pPr>
        <w:widowControl w:val="0"/>
        <w:ind w:right="57"/>
        <w:jc w:val="both"/>
        <w:rPr>
          <w:szCs w:val="24"/>
        </w:rPr>
      </w:pPr>
    </w:p>
    <w:p>
      <w:pPr>
        <w:widowControl w:val="0"/>
        <w:ind w:right="57" w:firstLine="709"/>
        <w:rPr>
          <w:szCs w:val="24"/>
        </w:rPr>
      </w:pPr>
      <w:r>
        <w:rPr>
          <w:szCs w:val="24"/>
        </w:rPr>
        <w:t>12</w:t>
      </w:r>
      <w:r>
        <w:rPr>
          <w:szCs w:val="24"/>
        </w:rPr>
        <w:t>. Taikyti viešinimo būdai, formos:</w:t>
      </w:r>
    </w:p>
    <w:p>
      <w:pPr>
        <w:widowControl w:val="0"/>
        <w:ind w:right="57"/>
        <w:rPr>
          <w:szCs w:val="24"/>
        </w:rPr>
      </w:pPr>
      <w:r>
        <w:rPr>
          <w:szCs w:val="24"/>
        </w:rPr>
        <w:t>_______________________________________________________________________________</w:t>
      </w:r>
    </w:p>
    <w:p>
      <w:pPr>
        <w:widowControl w:val="0"/>
        <w:ind w:right="57"/>
        <w:rPr>
          <w:szCs w:val="24"/>
        </w:rPr>
      </w:pPr>
      <w:r>
        <w:rPr>
          <w:szCs w:val="24"/>
        </w:rPr>
        <w:t>_______________________________________________________________________________</w:t>
      </w:r>
    </w:p>
    <w:p>
      <w:pPr>
        <w:widowControl w:val="0"/>
        <w:ind w:right="57" w:firstLine="567"/>
        <w:jc w:val="both"/>
        <w:rPr>
          <w:szCs w:val="24"/>
        </w:rPr>
      </w:pPr>
    </w:p>
    <w:p>
      <w:pPr>
        <w:widowControl w:val="0"/>
        <w:ind w:right="57" w:firstLine="709"/>
        <w:rPr>
          <w:szCs w:val="24"/>
        </w:rPr>
      </w:pPr>
      <w:r>
        <w:rPr>
          <w:szCs w:val="24"/>
        </w:rPr>
        <w:t>13</w:t>
      </w:r>
      <w:r>
        <w:rPr>
          <w:szCs w:val="24"/>
        </w:rPr>
        <w:t>. Darbuotojų kompetencijos psichikos sveikatos srityje didinimo mokymų turinio aktualumo ir naudingumo vertinimo, atlikto praėjus 3 mėn. po mokymų pabaigos, apibendrinimas (</w:t>
      </w:r>
      <w:r>
        <w:rPr>
          <w:i/>
          <w:szCs w:val="24"/>
        </w:rPr>
        <w:t>langeliuose įrašykite mokymų dalyvių, pasirinkusių atsakymo variantą, skaičių</w:t>
      </w:r>
      <w:r>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1"/>
        <w:gridCol w:w="1150"/>
        <w:gridCol w:w="1203"/>
        <w:gridCol w:w="1494"/>
        <w:gridCol w:w="1202"/>
        <w:gridCol w:w="1224"/>
      </w:tblGrid>
      <w:tr>
        <w:tc>
          <w:tcPr>
            <w:tcW w:w="3581" w:type="dxa"/>
          </w:tcPr>
          <w:p>
            <w:pPr>
              <w:widowControl w:val="0"/>
              <w:rPr>
                <w:sz w:val="20"/>
                <w:szCs w:val="24"/>
                <w:lang w:eastAsia="lt-LT"/>
              </w:rPr>
            </w:pPr>
          </w:p>
        </w:tc>
        <w:tc>
          <w:tcPr>
            <w:tcW w:w="1150" w:type="dxa"/>
          </w:tcPr>
          <w:p>
            <w:pPr>
              <w:widowControl w:val="0"/>
              <w:rPr>
                <w:szCs w:val="24"/>
              </w:rPr>
            </w:pPr>
            <w:r>
              <w:rPr>
                <w:szCs w:val="24"/>
              </w:rPr>
              <w:t>Visiškai nesutinku</w:t>
            </w:r>
          </w:p>
        </w:tc>
        <w:tc>
          <w:tcPr>
            <w:tcW w:w="1203" w:type="dxa"/>
          </w:tcPr>
          <w:p>
            <w:pPr>
              <w:widowControl w:val="0"/>
              <w:rPr>
                <w:szCs w:val="24"/>
              </w:rPr>
            </w:pPr>
            <w:r>
              <w:rPr>
                <w:szCs w:val="24"/>
              </w:rPr>
              <w:t>Nesutinku</w:t>
            </w:r>
          </w:p>
        </w:tc>
        <w:tc>
          <w:tcPr>
            <w:tcW w:w="1494" w:type="dxa"/>
          </w:tcPr>
          <w:p>
            <w:pPr>
              <w:widowControl w:val="0"/>
              <w:rPr>
                <w:szCs w:val="24"/>
              </w:rPr>
            </w:pPr>
            <w:r>
              <w:rPr>
                <w:szCs w:val="24"/>
              </w:rPr>
              <w:t>Nei sutinku, nei nesutinku</w:t>
            </w:r>
          </w:p>
        </w:tc>
        <w:tc>
          <w:tcPr>
            <w:tcW w:w="1202" w:type="dxa"/>
          </w:tcPr>
          <w:p>
            <w:pPr>
              <w:widowControl w:val="0"/>
              <w:rPr>
                <w:szCs w:val="24"/>
              </w:rPr>
            </w:pPr>
            <w:r>
              <w:rPr>
                <w:szCs w:val="24"/>
              </w:rPr>
              <w:t>Sutinku</w:t>
            </w:r>
          </w:p>
        </w:tc>
        <w:tc>
          <w:tcPr>
            <w:tcW w:w="1224" w:type="dxa"/>
          </w:tcPr>
          <w:p>
            <w:pPr>
              <w:widowControl w:val="0"/>
              <w:rPr>
                <w:szCs w:val="24"/>
              </w:rPr>
            </w:pPr>
            <w:r>
              <w:rPr>
                <w:szCs w:val="24"/>
              </w:rPr>
              <w:t>Visiškai sutinku</w:t>
            </w:r>
          </w:p>
        </w:tc>
      </w:tr>
      <w:tr>
        <w:tc>
          <w:tcPr>
            <w:tcW w:w="3581" w:type="dxa"/>
          </w:tcPr>
          <w:p>
            <w:pPr>
              <w:widowControl w:val="0"/>
              <w:rPr>
                <w:szCs w:val="24"/>
              </w:rPr>
            </w:pPr>
            <w:r>
              <w:rPr>
                <w:szCs w:val="24"/>
              </w:rPr>
              <w:t>13.1. Įgytas žinias ir įgūdžius pritaikau savo darbe</w:t>
            </w:r>
          </w:p>
        </w:tc>
        <w:tc>
          <w:tcPr>
            <w:tcW w:w="1150" w:type="dxa"/>
            <w:vAlign w:val="center"/>
          </w:tcPr>
          <w:p>
            <w:pPr>
              <w:widowControl w:val="0"/>
              <w:jc w:val="center"/>
              <w:rPr>
                <w:szCs w:val="24"/>
              </w:rPr>
            </w:pPr>
          </w:p>
        </w:tc>
        <w:tc>
          <w:tcPr>
            <w:tcW w:w="1203" w:type="dxa"/>
            <w:vAlign w:val="center"/>
          </w:tcPr>
          <w:p>
            <w:pPr>
              <w:widowControl w:val="0"/>
              <w:jc w:val="center"/>
              <w:rPr>
                <w:szCs w:val="24"/>
              </w:rPr>
            </w:pPr>
          </w:p>
        </w:tc>
        <w:tc>
          <w:tcPr>
            <w:tcW w:w="1494" w:type="dxa"/>
            <w:vAlign w:val="center"/>
          </w:tcPr>
          <w:p>
            <w:pPr>
              <w:widowControl w:val="0"/>
              <w:jc w:val="center"/>
              <w:rPr>
                <w:szCs w:val="24"/>
              </w:rPr>
            </w:pPr>
          </w:p>
        </w:tc>
        <w:tc>
          <w:tcPr>
            <w:tcW w:w="1202" w:type="dxa"/>
            <w:vAlign w:val="center"/>
          </w:tcPr>
          <w:p>
            <w:pPr>
              <w:widowControl w:val="0"/>
              <w:jc w:val="center"/>
              <w:rPr>
                <w:szCs w:val="24"/>
              </w:rPr>
            </w:pPr>
          </w:p>
        </w:tc>
        <w:tc>
          <w:tcPr>
            <w:tcW w:w="1224" w:type="dxa"/>
            <w:vAlign w:val="center"/>
          </w:tcPr>
          <w:p>
            <w:pPr>
              <w:widowControl w:val="0"/>
              <w:jc w:val="center"/>
              <w:rPr>
                <w:szCs w:val="24"/>
              </w:rPr>
            </w:pPr>
          </w:p>
        </w:tc>
      </w:tr>
      <w:tr>
        <w:tc>
          <w:tcPr>
            <w:tcW w:w="3581" w:type="dxa"/>
          </w:tcPr>
          <w:p>
            <w:pPr>
              <w:widowControl w:val="0"/>
              <w:rPr>
                <w:szCs w:val="24"/>
              </w:rPr>
            </w:pPr>
            <w:r>
              <w:rPr>
                <w:szCs w:val="24"/>
              </w:rPr>
              <w:t xml:space="preserve">13.2. </w:t>
            </w:r>
            <w:r>
              <w:rPr>
                <w:bCs/>
                <w:szCs w:val="24"/>
                <w:lang w:eastAsia="lt-LT"/>
              </w:rPr>
              <w:t>Mokymų metu sužinojau ir praktiškai naudoju būdus, kaip išvengti arba sumažinti stresą ir įtampą darbe</w:t>
            </w:r>
            <w:r>
              <w:rPr>
                <w:szCs w:val="24"/>
              </w:rPr>
              <w:t xml:space="preserve"> </w:t>
            </w:r>
          </w:p>
        </w:tc>
        <w:tc>
          <w:tcPr>
            <w:tcW w:w="1150" w:type="dxa"/>
            <w:vAlign w:val="center"/>
          </w:tcPr>
          <w:p>
            <w:pPr>
              <w:widowControl w:val="0"/>
              <w:jc w:val="center"/>
              <w:rPr>
                <w:szCs w:val="24"/>
              </w:rPr>
            </w:pPr>
          </w:p>
        </w:tc>
        <w:tc>
          <w:tcPr>
            <w:tcW w:w="1203" w:type="dxa"/>
            <w:vAlign w:val="center"/>
          </w:tcPr>
          <w:p>
            <w:pPr>
              <w:widowControl w:val="0"/>
              <w:jc w:val="center"/>
              <w:rPr>
                <w:szCs w:val="24"/>
              </w:rPr>
            </w:pPr>
          </w:p>
        </w:tc>
        <w:tc>
          <w:tcPr>
            <w:tcW w:w="1494" w:type="dxa"/>
            <w:vAlign w:val="center"/>
          </w:tcPr>
          <w:p>
            <w:pPr>
              <w:widowControl w:val="0"/>
              <w:jc w:val="center"/>
              <w:rPr>
                <w:szCs w:val="24"/>
              </w:rPr>
            </w:pPr>
          </w:p>
        </w:tc>
        <w:tc>
          <w:tcPr>
            <w:tcW w:w="1202" w:type="dxa"/>
            <w:vAlign w:val="center"/>
          </w:tcPr>
          <w:p>
            <w:pPr>
              <w:widowControl w:val="0"/>
              <w:jc w:val="center"/>
              <w:rPr>
                <w:szCs w:val="24"/>
              </w:rPr>
            </w:pPr>
          </w:p>
        </w:tc>
        <w:tc>
          <w:tcPr>
            <w:tcW w:w="1224" w:type="dxa"/>
            <w:vAlign w:val="center"/>
          </w:tcPr>
          <w:p>
            <w:pPr>
              <w:widowControl w:val="0"/>
              <w:jc w:val="center"/>
              <w:rPr>
                <w:szCs w:val="24"/>
              </w:rPr>
            </w:pPr>
          </w:p>
        </w:tc>
      </w:tr>
      <w:tr>
        <w:tc>
          <w:tcPr>
            <w:tcW w:w="3581" w:type="dxa"/>
          </w:tcPr>
          <w:p>
            <w:pPr>
              <w:widowControl w:val="0"/>
              <w:rPr>
                <w:szCs w:val="24"/>
              </w:rPr>
            </w:pPr>
            <w:r>
              <w:rPr>
                <w:szCs w:val="24"/>
              </w:rPr>
              <w:t>13.3. Mokymai padėjo pagerinti mano emocinę (psichologinę) savijautą darbe, jaučiu mažiau streso, dažniau būnu geros nuotaikos</w:t>
            </w:r>
          </w:p>
        </w:tc>
        <w:tc>
          <w:tcPr>
            <w:tcW w:w="1150" w:type="dxa"/>
            <w:vAlign w:val="center"/>
          </w:tcPr>
          <w:p>
            <w:pPr>
              <w:widowControl w:val="0"/>
              <w:jc w:val="center"/>
              <w:rPr>
                <w:szCs w:val="24"/>
              </w:rPr>
            </w:pPr>
          </w:p>
        </w:tc>
        <w:tc>
          <w:tcPr>
            <w:tcW w:w="1203" w:type="dxa"/>
            <w:vAlign w:val="center"/>
          </w:tcPr>
          <w:p>
            <w:pPr>
              <w:widowControl w:val="0"/>
              <w:jc w:val="center"/>
              <w:rPr>
                <w:szCs w:val="24"/>
              </w:rPr>
            </w:pPr>
          </w:p>
        </w:tc>
        <w:tc>
          <w:tcPr>
            <w:tcW w:w="1494" w:type="dxa"/>
            <w:vAlign w:val="center"/>
          </w:tcPr>
          <w:p>
            <w:pPr>
              <w:widowControl w:val="0"/>
              <w:jc w:val="center"/>
              <w:rPr>
                <w:szCs w:val="24"/>
              </w:rPr>
            </w:pPr>
          </w:p>
        </w:tc>
        <w:tc>
          <w:tcPr>
            <w:tcW w:w="1202" w:type="dxa"/>
            <w:vAlign w:val="center"/>
          </w:tcPr>
          <w:p>
            <w:pPr>
              <w:widowControl w:val="0"/>
              <w:jc w:val="center"/>
              <w:rPr>
                <w:szCs w:val="24"/>
              </w:rPr>
            </w:pPr>
          </w:p>
        </w:tc>
        <w:tc>
          <w:tcPr>
            <w:tcW w:w="1224" w:type="dxa"/>
            <w:vAlign w:val="center"/>
          </w:tcPr>
          <w:p>
            <w:pPr>
              <w:widowControl w:val="0"/>
              <w:jc w:val="center"/>
              <w:rPr>
                <w:szCs w:val="24"/>
              </w:rPr>
            </w:pPr>
          </w:p>
        </w:tc>
      </w:tr>
      <w:tr>
        <w:tc>
          <w:tcPr>
            <w:tcW w:w="3581" w:type="dxa"/>
          </w:tcPr>
          <w:p>
            <w:pPr>
              <w:widowControl w:val="0"/>
              <w:rPr>
                <w:szCs w:val="24"/>
              </w:rPr>
            </w:pPr>
            <w:r>
              <w:rPr>
                <w:szCs w:val="24"/>
              </w:rPr>
              <w:t>13.4. Mokymai padėjo sumažinti profesinio perdegimo ženklus</w:t>
            </w:r>
          </w:p>
        </w:tc>
        <w:tc>
          <w:tcPr>
            <w:tcW w:w="1150" w:type="dxa"/>
            <w:vAlign w:val="center"/>
          </w:tcPr>
          <w:p>
            <w:pPr>
              <w:widowControl w:val="0"/>
              <w:jc w:val="center"/>
              <w:rPr>
                <w:szCs w:val="24"/>
              </w:rPr>
            </w:pPr>
          </w:p>
        </w:tc>
        <w:tc>
          <w:tcPr>
            <w:tcW w:w="1203" w:type="dxa"/>
            <w:vAlign w:val="center"/>
          </w:tcPr>
          <w:p>
            <w:pPr>
              <w:widowControl w:val="0"/>
              <w:jc w:val="center"/>
              <w:rPr>
                <w:szCs w:val="24"/>
              </w:rPr>
            </w:pPr>
          </w:p>
        </w:tc>
        <w:tc>
          <w:tcPr>
            <w:tcW w:w="1494" w:type="dxa"/>
            <w:vAlign w:val="center"/>
          </w:tcPr>
          <w:p>
            <w:pPr>
              <w:widowControl w:val="0"/>
              <w:jc w:val="center"/>
              <w:rPr>
                <w:szCs w:val="24"/>
              </w:rPr>
            </w:pPr>
          </w:p>
        </w:tc>
        <w:tc>
          <w:tcPr>
            <w:tcW w:w="1202" w:type="dxa"/>
            <w:vAlign w:val="center"/>
          </w:tcPr>
          <w:p>
            <w:pPr>
              <w:widowControl w:val="0"/>
              <w:jc w:val="center"/>
              <w:rPr>
                <w:szCs w:val="24"/>
              </w:rPr>
            </w:pPr>
          </w:p>
        </w:tc>
        <w:tc>
          <w:tcPr>
            <w:tcW w:w="1224" w:type="dxa"/>
            <w:vAlign w:val="center"/>
          </w:tcPr>
          <w:p>
            <w:pPr>
              <w:widowControl w:val="0"/>
              <w:jc w:val="center"/>
              <w:rPr>
                <w:szCs w:val="24"/>
              </w:rPr>
            </w:pPr>
          </w:p>
        </w:tc>
      </w:tr>
      <w:tr>
        <w:tc>
          <w:tcPr>
            <w:tcW w:w="3581" w:type="dxa"/>
          </w:tcPr>
          <w:p>
            <w:pPr>
              <w:widowControl w:val="0"/>
              <w:rPr>
                <w:szCs w:val="24"/>
              </w:rPr>
            </w:pPr>
            <w:r>
              <w:rPr>
                <w:szCs w:val="24"/>
              </w:rPr>
              <w:t>13.5. Mokymai buvo naudingi, nes pagerėjo mano darbingumas</w:t>
            </w:r>
          </w:p>
        </w:tc>
        <w:tc>
          <w:tcPr>
            <w:tcW w:w="1150" w:type="dxa"/>
            <w:vAlign w:val="center"/>
          </w:tcPr>
          <w:p>
            <w:pPr>
              <w:widowControl w:val="0"/>
              <w:jc w:val="center"/>
              <w:rPr>
                <w:szCs w:val="24"/>
              </w:rPr>
            </w:pPr>
          </w:p>
        </w:tc>
        <w:tc>
          <w:tcPr>
            <w:tcW w:w="1203" w:type="dxa"/>
            <w:vAlign w:val="center"/>
          </w:tcPr>
          <w:p>
            <w:pPr>
              <w:widowControl w:val="0"/>
              <w:jc w:val="center"/>
              <w:rPr>
                <w:szCs w:val="24"/>
              </w:rPr>
            </w:pPr>
          </w:p>
        </w:tc>
        <w:tc>
          <w:tcPr>
            <w:tcW w:w="1494" w:type="dxa"/>
            <w:vAlign w:val="center"/>
          </w:tcPr>
          <w:p>
            <w:pPr>
              <w:widowControl w:val="0"/>
              <w:jc w:val="center"/>
              <w:rPr>
                <w:szCs w:val="24"/>
              </w:rPr>
            </w:pPr>
          </w:p>
        </w:tc>
        <w:tc>
          <w:tcPr>
            <w:tcW w:w="1202" w:type="dxa"/>
            <w:vAlign w:val="center"/>
          </w:tcPr>
          <w:p>
            <w:pPr>
              <w:widowControl w:val="0"/>
              <w:jc w:val="center"/>
              <w:rPr>
                <w:szCs w:val="24"/>
              </w:rPr>
            </w:pPr>
          </w:p>
        </w:tc>
        <w:tc>
          <w:tcPr>
            <w:tcW w:w="1224" w:type="dxa"/>
            <w:vAlign w:val="center"/>
          </w:tcPr>
          <w:p>
            <w:pPr>
              <w:widowControl w:val="0"/>
              <w:jc w:val="center"/>
              <w:rPr>
                <w:szCs w:val="24"/>
              </w:rPr>
            </w:pPr>
          </w:p>
        </w:tc>
      </w:tr>
      <w:tr>
        <w:tc>
          <w:tcPr>
            <w:tcW w:w="3581" w:type="dxa"/>
          </w:tcPr>
          <w:p>
            <w:pPr>
              <w:widowControl w:val="0"/>
              <w:rPr>
                <w:szCs w:val="24"/>
              </w:rPr>
            </w:pPr>
            <w:r>
              <w:rPr>
                <w:szCs w:val="24"/>
              </w:rPr>
              <w:t xml:space="preserve">13.6. Mokymai padėjo pagerinti psichosocialinę aplinką mano darbe  </w:t>
            </w:r>
          </w:p>
        </w:tc>
        <w:tc>
          <w:tcPr>
            <w:tcW w:w="1150" w:type="dxa"/>
            <w:vAlign w:val="center"/>
          </w:tcPr>
          <w:p>
            <w:pPr>
              <w:widowControl w:val="0"/>
              <w:jc w:val="center"/>
              <w:rPr>
                <w:szCs w:val="24"/>
              </w:rPr>
            </w:pPr>
          </w:p>
        </w:tc>
        <w:tc>
          <w:tcPr>
            <w:tcW w:w="1203" w:type="dxa"/>
            <w:vAlign w:val="center"/>
          </w:tcPr>
          <w:p>
            <w:pPr>
              <w:widowControl w:val="0"/>
              <w:jc w:val="center"/>
              <w:rPr>
                <w:szCs w:val="24"/>
              </w:rPr>
            </w:pPr>
          </w:p>
        </w:tc>
        <w:tc>
          <w:tcPr>
            <w:tcW w:w="1494" w:type="dxa"/>
            <w:vAlign w:val="center"/>
          </w:tcPr>
          <w:p>
            <w:pPr>
              <w:widowControl w:val="0"/>
              <w:jc w:val="center"/>
              <w:rPr>
                <w:szCs w:val="24"/>
              </w:rPr>
            </w:pPr>
          </w:p>
        </w:tc>
        <w:tc>
          <w:tcPr>
            <w:tcW w:w="1202" w:type="dxa"/>
            <w:vAlign w:val="center"/>
          </w:tcPr>
          <w:p>
            <w:pPr>
              <w:widowControl w:val="0"/>
              <w:jc w:val="center"/>
              <w:rPr>
                <w:szCs w:val="24"/>
              </w:rPr>
            </w:pPr>
          </w:p>
        </w:tc>
        <w:tc>
          <w:tcPr>
            <w:tcW w:w="1224" w:type="dxa"/>
            <w:vAlign w:val="center"/>
          </w:tcPr>
          <w:p>
            <w:pPr>
              <w:widowControl w:val="0"/>
              <w:jc w:val="center"/>
              <w:rPr>
                <w:szCs w:val="24"/>
              </w:rPr>
            </w:pPr>
          </w:p>
        </w:tc>
      </w:tr>
      <w:tr>
        <w:tc>
          <w:tcPr>
            <w:tcW w:w="3581" w:type="dxa"/>
          </w:tcPr>
          <w:p>
            <w:pPr>
              <w:widowControl w:val="0"/>
              <w:rPr>
                <w:szCs w:val="24"/>
              </w:rPr>
            </w:pPr>
            <w:r>
              <w:rPr>
                <w:szCs w:val="24"/>
              </w:rPr>
              <w:t xml:space="preserve">13.7. Panašaus pobūdžio mokymai mano darbe turėtų būti tęsiama </w:t>
            </w:r>
          </w:p>
        </w:tc>
        <w:tc>
          <w:tcPr>
            <w:tcW w:w="1150" w:type="dxa"/>
            <w:vAlign w:val="center"/>
          </w:tcPr>
          <w:p>
            <w:pPr>
              <w:widowControl w:val="0"/>
              <w:jc w:val="center"/>
              <w:rPr>
                <w:szCs w:val="24"/>
              </w:rPr>
            </w:pPr>
          </w:p>
        </w:tc>
        <w:tc>
          <w:tcPr>
            <w:tcW w:w="1203" w:type="dxa"/>
            <w:vAlign w:val="center"/>
          </w:tcPr>
          <w:p>
            <w:pPr>
              <w:widowControl w:val="0"/>
              <w:jc w:val="center"/>
              <w:rPr>
                <w:szCs w:val="24"/>
              </w:rPr>
            </w:pPr>
          </w:p>
        </w:tc>
        <w:tc>
          <w:tcPr>
            <w:tcW w:w="1494" w:type="dxa"/>
            <w:vAlign w:val="center"/>
          </w:tcPr>
          <w:p>
            <w:pPr>
              <w:widowControl w:val="0"/>
              <w:jc w:val="center"/>
              <w:rPr>
                <w:szCs w:val="24"/>
              </w:rPr>
            </w:pPr>
          </w:p>
        </w:tc>
        <w:tc>
          <w:tcPr>
            <w:tcW w:w="1202" w:type="dxa"/>
            <w:vAlign w:val="center"/>
          </w:tcPr>
          <w:p>
            <w:pPr>
              <w:widowControl w:val="0"/>
              <w:jc w:val="center"/>
              <w:rPr>
                <w:szCs w:val="24"/>
              </w:rPr>
            </w:pPr>
          </w:p>
        </w:tc>
        <w:tc>
          <w:tcPr>
            <w:tcW w:w="1224" w:type="dxa"/>
            <w:vAlign w:val="center"/>
          </w:tcPr>
          <w:p>
            <w:pPr>
              <w:widowControl w:val="0"/>
              <w:jc w:val="center"/>
              <w:rPr>
                <w:szCs w:val="24"/>
              </w:rPr>
            </w:pPr>
          </w:p>
        </w:tc>
      </w:tr>
    </w:tbl>
    <w:p>
      <w:pPr>
        <w:widowControl w:val="0"/>
        <w:ind w:right="57"/>
        <w:jc w:val="both"/>
        <w:rPr>
          <w:szCs w:val="24"/>
        </w:rPr>
      </w:pPr>
    </w:p>
    <w:p>
      <w:pPr>
        <w:widowControl w:val="0"/>
        <w:ind w:right="57" w:firstLine="709"/>
        <w:rPr>
          <w:szCs w:val="24"/>
        </w:rPr>
      </w:pPr>
      <w:r>
        <w:rPr>
          <w:szCs w:val="24"/>
        </w:rPr>
        <w:t>14</w:t>
      </w:r>
      <w:r>
        <w:rPr>
          <w:szCs w:val="24"/>
        </w:rPr>
        <w:t>. Darbuotojų kompetencijos psichikos sveikatos srityje didinimo mokymų turinio aktualumo ir naudingumo pokytis:______________</w:t>
      </w:r>
    </w:p>
    <w:p>
      <w:pPr>
        <w:widowControl w:val="0"/>
        <w:ind w:right="57"/>
        <w:rPr>
          <w:szCs w:val="24"/>
        </w:rPr>
      </w:pPr>
    </w:p>
    <w:p>
      <w:pPr>
        <w:widowControl w:val="0"/>
        <w:ind w:right="57" w:firstLine="709"/>
        <w:rPr>
          <w:szCs w:val="24"/>
        </w:rPr>
      </w:pPr>
      <w:r>
        <w:rPr>
          <w:szCs w:val="24"/>
        </w:rPr>
        <w:t>14.1</w:t>
      </w:r>
      <w:r>
        <w:rPr>
          <w:szCs w:val="24"/>
        </w:rPr>
        <w:t>. Užpildytų klausimynų porų skaičius (t. y. kiek yra klausimynų (Aprašo 4 ir 5 priedai) porų, kurių identifikaciniai kodai sutampa): _________________</w:t>
      </w:r>
    </w:p>
    <w:p>
      <w:pPr>
        <w:widowControl w:val="0"/>
        <w:ind w:right="57" w:firstLine="709"/>
        <w:rPr>
          <w:szCs w:val="24"/>
        </w:rPr>
      </w:pPr>
      <w:r>
        <w:rPr>
          <w:szCs w:val="24"/>
        </w:rPr>
        <w:t>14.2</w:t>
      </w:r>
      <w:r>
        <w:rPr>
          <w:szCs w:val="24"/>
        </w:rPr>
        <w:t xml:space="preserve">. Darbuotojų kompetencijos psichikos sveikatos srityje didinimo mokymų turinio aktualumo ir naudingumo vidutinis proc.: </w:t>
      </w:r>
    </w:p>
    <w:p>
      <w:pPr>
        <w:widowControl w:val="0"/>
        <w:ind w:right="57" w:firstLine="709"/>
        <w:rPr>
          <w:szCs w:val="24"/>
        </w:rPr>
      </w:pPr>
      <w:r>
        <w:rPr>
          <w:szCs w:val="24"/>
        </w:rPr>
        <w:t xml:space="preserve">pasibaigus mokymams: ___________ </w:t>
      </w:r>
    </w:p>
    <w:p>
      <w:pPr>
        <w:widowControl w:val="0"/>
        <w:ind w:right="57" w:firstLine="709"/>
        <w:rPr>
          <w:szCs w:val="24"/>
        </w:rPr>
      </w:pPr>
      <w:r>
        <w:rPr>
          <w:szCs w:val="24"/>
        </w:rPr>
        <w:t>praėjus 3 mėn. nuo mokymų pabaigos:____________</w:t>
      </w:r>
    </w:p>
    <w:p>
      <w:pPr>
        <w:widowControl w:val="0"/>
        <w:ind w:right="57" w:firstLine="720"/>
        <w:rPr>
          <w:szCs w:val="24"/>
        </w:rPr>
      </w:pPr>
    </w:p>
    <w:p>
      <w:pPr>
        <w:widowControl w:val="0"/>
        <w:ind w:right="57" w:firstLine="691"/>
        <w:rPr>
          <w:szCs w:val="24"/>
        </w:rPr>
      </w:pPr>
      <w:r>
        <w:rPr>
          <w:szCs w:val="24"/>
        </w:rPr>
        <w:t>15</w:t>
      </w:r>
      <w:r>
        <w:rPr>
          <w:szCs w:val="24"/>
        </w:rPr>
        <w:t>. Mokymų vykdytojo kontaktinė informacija (</w:t>
      </w:r>
      <w:r>
        <w:rPr>
          <w:i/>
          <w:szCs w:val="24"/>
        </w:rPr>
        <w:t>nurodyti vardą, pavardę, telefono numerį, el. pašto adresą</w:t>
      </w:r>
      <w:r>
        <w:rPr>
          <w:szCs w:val="24"/>
        </w:rPr>
        <w:t xml:space="preserve">): _______________________________________________________________________________ </w:t>
      </w:r>
    </w:p>
    <w:p>
      <w:pPr>
        <w:widowControl w:val="0"/>
        <w:ind w:right="57" w:firstLine="691"/>
        <w:rPr>
          <w:szCs w:val="24"/>
        </w:rPr>
      </w:pPr>
      <w:r>
        <w:rPr>
          <w:szCs w:val="24"/>
        </w:rPr>
        <w:t>__________________________________________________________________________</w:t>
      </w:r>
    </w:p>
    <w:p>
      <w:pPr>
        <w:widowControl w:val="0"/>
        <w:jc w:val="center"/>
        <w:rPr>
          <w:rFonts w:eastAsia="Calibri"/>
          <w:szCs w:val="24"/>
        </w:rPr>
      </w:pPr>
      <w:r>
        <w:rPr>
          <w:szCs w:val="24"/>
        </w:rPr>
        <w:t>–––––––––––––––––––––––––––––</w:t>
      </w:r>
    </w:p>
    <w:p>
      <w:pPr>
        <w:widowControl w:val="0"/>
        <w:ind w:left="6379"/>
        <w:sectPr>
          <w:pgSz w:w="11906" w:h="16838"/>
          <w:pgMar w:top="1134" w:right="567" w:bottom="851" w:left="1276" w:header="567" w:footer="567" w:gutter="0"/>
          <w:pgNumType w:start="1"/>
          <w:cols w:space="1296"/>
          <w:titlePg/>
          <w:docGrid w:linePitch="360"/>
        </w:sectPr>
      </w:pPr>
    </w:p>
    <w:p>
      <w:pPr>
        <w:widowControl w:val="0"/>
        <w:ind w:left="6379"/>
        <w:rPr>
          <w:szCs w:val="24"/>
        </w:rPr>
      </w:pPr>
      <w:r>
        <w:rPr>
          <w:szCs w:val="24"/>
        </w:rPr>
        <w:t xml:space="preserve">Darbuotojų  kompetencijos </w:t>
      </w:r>
    </w:p>
    <w:p>
      <w:pPr>
        <w:widowControl w:val="0"/>
        <w:ind w:left="6379"/>
        <w:rPr>
          <w:szCs w:val="24"/>
        </w:rPr>
      </w:pPr>
      <w:r>
        <w:rPr>
          <w:szCs w:val="24"/>
        </w:rPr>
        <w:t xml:space="preserve">psichikos sveikatos srityje </w:t>
      </w:r>
    </w:p>
    <w:p>
      <w:pPr>
        <w:widowControl w:val="0"/>
        <w:ind w:left="6379"/>
        <w:rPr>
          <w:szCs w:val="24"/>
        </w:rPr>
      </w:pPr>
      <w:r>
        <w:rPr>
          <w:szCs w:val="24"/>
        </w:rPr>
        <w:t xml:space="preserve">didinimo tvarkos aprašo </w:t>
      </w:r>
    </w:p>
    <w:p>
      <w:pPr>
        <w:widowControl w:val="0"/>
        <w:ind w:left="6379"/>
        <w:rPr>
          <w:szCs w:val="24"/>
        </w:rPr>
      </w:pPr>
      <w:r>
        <w:rPr>
          <w:szCs w:val="24"/>
        </w:rPr>
        <w:t>8</w:t>
      </w:r>
      <w:r>
        <w:rPr>
          <w:szCs w:val="24"/>
        </w:rPr>
        <w:t xml:space="preserve"> priedas</w:t>
      </w:r>
    </w:p>
    <w:p>
      <w:pPr>
        <w:widowControl w:val="0"/>
        <w:ind w:firstLine="709"/>
        <w:jc w:val="center"/>
        <w:rPr>
          <w:szCs w:val="24"/>
        </w:rPr>
      </w:pPr>
    </w:p>
    <w:p>
      <w:pPr>
        <w:widowControl w:val="0"/>
        <w:ind w:right="57"/>
        <w:jc w:val="center"/>
        <w:rPr>
          <w:b/>
          <w:szCs w:val="24"/>
        </w:rPr>
      </w:pPr>
      <w:r>
        <w:rPr>
          <w:b/>
          <w:szCs w:val="24"/>
        </w:rPr>
        <w:t>DARBUOTOJŲ KOMPETENCIJOS PSICHIKOS SVEIKATOS SRITYJE DIDINIMO MOKYMŲ SUVESTINĖS ATASKAITA</w:t>
      </w:r>
    </w:p>
    <w:p>
      <w:pPr>
        <w:widowControl w:val="0"/>
        <w:ind w:right="57"/>
        <w:jc w:val="center"/>
        <w:rPr>
          <w:b/>
          <w:szCs w:val="24"/>
        </w:rPr>
      </w:pPr>
    </w:p>
    <w:p>
      <w:pPr>
        <w:widowControl w:val="0"/>
        <w:ind w:right="57" w:firstLine="709"/>
        <w:rPr>
          <w:szCs w:val="24"/>
        </w:rPr>
      </w:pPr>
      <w:r>
        <w:rPr>
          <w:szCs w:val="24"/>
        </w:rPr>
        <w:t>1</w:t>
      </w:r>
      <w:r>
        <w:rPr>
          <w:szCs w:val="24"/>
        </w:rPr>
        <w:t>. Visuomenės sveikatos biuro pavadinimas:_____________________________________</w:t>
      </w:r>
    </w:p>
    <w:p>
      <w:pPr>
        <w:widowControl w:val="0"/>
        <w:ind w:right="57"/>
        <w:jc w:val="both"/>
        <w:rPr>
          <w:szCs w:val="24"/>
        </w:rPr>
      </w:pPr>
    </w:p>
    <w:p>
      <w:pPr>
        <w:widowControl w:val="0"/>
        <w:ind w:right="57" w:firstLine="709"/>
        <w:rPr>
          <w:szCs w:val="24"/>
        </w:rPr>
      </w:pPr>
      <w:r>
        <w:rPr>
          <w:szCs w:val="24"/>
        </w:rPr>
        <w:t>2</w:t>
      </w:r>
      <w:r>
        <w:rPr>
          <w:szCs w:val="24"/>
        </w:rPr>
        <w:t>. Ataskaitinis laikotarpis: nuo ___________________ iki __________________________</w:t>
      </w:r>
    </w:p>
    <w:p>
      <w:pPr>
        <w:widowControl w:val="0"/>
        <w:ind w:right="57"/>
        <w:jc w:val="both"/>
        <w:rPr>
          <w:szCs w:val="24"/>
        </w:rPr>
      </w:pPr>
    </w:p>
    <w:p>
      <w:pPr>
        <w:widowControl w:val="0"/>
        <w:ind w:right="57" w:firstLine="709"/>
        <w:jc w:val="both"/>
        <w:rPr>
          <w:szCs w:val="24"/>
        </w:rPr>
      </w:pPr>
      <w:r>
        <w:rPr>
          <w:szCs w:val="24"/>
        </w:rPr>
        <w:t>3</w:t>
      </w:r>
      <w:r>
        <w:rPr>
          <w:szCs w:val="24"/>
        </w:rPr>
        <w:t xml:space="preserve">. Per ataskaitinį laikotarpį mokymai vykdyti šiose darbovietėse </w:t>
      </w:r>
      <w:r>
        <w:rPr>
          <w:i/>
          <w:szCs w:val="24"/>
        </w:rPr>
        <w:t>(langeliuose įrašyti darbdavių skaičių)</w:t>
      </w:r>
      <w:r>
        <w:rPr>
          <w:szCs w:val="24"/>
        </w:rPr>
        <w:t>:</w:t>
      </w:r>
    </w:p>
    <w:p>
      <w:pPr>
        <w:widowControl w:val="0"/>
        <w:ind w:right="57"/>
        <w:jc w:val="both"/>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0"/>
        <w:gridCol w:w="1220"/>
        <w:gridCol w:w="1220"/>
        <w:gridCol w:w="1220"/>
        <w:gridCol w:w="1220"/>
        <w:gridCol w:w="1220"/>
        <w:gridCol w:w="1214"/>
      </w:tblGrid>
      <w:tr>
        <w:tc>
          <w:tcPr>
            <w:tcW w:w="1289" w:type="pct"/>
            <w:tcBorders>
              <w:bottom w:val="single" w:sz="4" w:space="0" w:color="auto"/>
              <w:tl2br w:val="single" w:sz="4" w:space="0" w:color="000000"/>
            </w:tcBorders>
          </w:tcPr>
          <w:p>
            <w:pPr>
              <w:widowControl w:val="0"/>
              <w:ind w:right="57"/>
              <w:jc w:val="right"/>
              <w:rPr>
                <w:szCs w:val="24"/>
              </w:rPr>
            </w:pPr>
            <w:r>
              <w:rPr>
                <w:szCs w:val="24"/>
              </w:rPr>
              <w:t>Darbuotojų</w:t>
            </w:r>
          </w:p>
          <w:p>
            <w:pPr>
              <w:widowControl w:val="0"/>
              <w:ind w:right="57"/>
              <w:jc w:val="right"/>
              <w:rPr>
                <w:szCs w:val="24"/>
              </w:rPr>
            </w:pPr>
            <w:r>
              <w:rPr>
                <w:szCs w:val="24"/>
              </w:rPr>
              <w:t>skaičius</w:t>
            </w:r>
          </w:p>
          <w:p>
            <w:pPr>
              <w:widowControl w:val="0"/>
              <w:ind w:right="57"/>
              <w:jc w:val="both"/>
              <w:rPr>
                <w:szCs w:val="24"/>
              </w:rPr>
            </w:pPr>
            <w:r>
              <w:rPr>
                <w:szCs w:val="24"/>
              </w:rPr>
              <w:t>Ekonominės</w:t>
            </w:r>
          </w:p>
          <w:p>
            <w:pPr>
              <w:widowControl w:val="0"/>
              <w:ind w:right="57"/>
              <w:jc w:val="both"/>
              <w:rPr>
                <w:szCs w:val="24"/>
              </w:rPr>
            </w:pPr>
            <w:r>
              <w:rPr>
                <w:szCs w:val="24"/>
              </w:rPr>
              <w:t>veiklos rūšis</w:t>
            </w:r>
          </w:p>
        </w:tc>
        <w:tc>
          <w:tcPr>
            <w:tcW w:w="619" w:type="pct"/>
            <w:vAlign w:val="center"/>
          </w:tcPr>
          <w:p>
            <w:pPr>
              <w:widowControl w:val="0"/>
              <w:ind w:right="57"/>
              <w:jc w:val="center"/>
              <w:rPr>
                <w:szCs w:val="24"/>
              </w:rPr>
            </w:pPr>
            <w:r>
              <w:rPr>
                <w:szCs w:val="24"/>
              </w:rPr>
              <w:t>Iki 10</w:t>
            </w:r>
          </w:p>
        </w:tc>
        <w:tc>
          <w:tcPr>
            <w:tcW w:w="619" w:type="pct"/>
            <w:vAlign w:val="center"/>
          </w:tcPr>
          <w:p>
            <w:pPr>
              <w:widowControl w:val="0"/>
              <w:jc w:val="center"/>
              <w:rPr>
                <w:szCs w:val="24"/>
              </w:rPr>
            </w:pPr>
            <w:r>
              <w:rPr>
                <w:szCs w:val="24"/>
              </w:rPr>
              <w:t>11–50</w:t>
            </w:r>
          </w:p>
        </w:tc>
        <w:tc>
          <w:tcPr>
            <w:tcW w:w="619" w:type="pct"/>
            <w:vAlign w:val="center"/>
          </w:tcPr>
          <w:p>
            <w:pPr>
              <w:widowControl w:val="0"/>
              <w:jc w:val="center"/>
              <w:rPr>
                <w:szCs w:val="24"/>
              </w:rPr>
            </w:pPr>
            <w:r>
              <w:rPr>
                <w:szCs w:val="24"/>
              </w:rPr>
              <w:t>51–100</w:t>
            </w:r>
          </w:p>
        </w:tc>
        <w:tc>
          <w:tcPr>
            <w:tcW w:w="619" w:type="pct"/>
            <w:vAlign w:val="center"/>
          </w:tcPr>
          <w:p>
            <w:pPr>
              <w:widowControl w:val="0"/>
              <w:jc w:val="center"/>
              <w:rPr>
                <w:szCs w:val="24"/>
              </w:rPr>
            </w:pPr>
            <w:r>
              <w:rPr>
                <w:szCs w:val="24"/>
              </w:rPr>
              <w:t>101–200</w:t>
            </w:r>
          </w:p>
        </w:tc>
        <w:tc>
          <w:tcPr>
            <w:tcW w:w="619" w:type="pct"/>
            <w:vAlign w:val="center"/>
          </w:tcPr>
          <w:p>
            <w:pPr>
              <w:widowControl w:val="0"/>
              <w:jc w:val="center"/>
              <w:rPr>
                <w:szCs w:val="24"/>
              </w:rPr>
            </w:pPr>
            <w:r>
              <w:rPr>
                <w:szCs w:val="24"/>
              </w:rPr>
              <w:t>201 ir daugiau</w:t>
            </w:r>
          </w:p>
        </w:tc>
        <w:tc>
          <w:tcPr>
            <w:tcW w:w="616" w:type="pct"/>
            <w:vAlign w:val="center"/>
          </w:tcPr>
          <w:p>
            <w:pPr>
              <w:widowControl w:val="0"/>
              <w:ind w:right="57"/>
              <w:jc w:val="center"/>
              <w:rPr>
                <w:szCs w:val="24"/>
              </w:rPr>
            </w:pPr>
            <w:r>
              <w:rPr>
                <w:szCs w:val="24"/>
              </w:rPr>
              <w:t>Iš viso</w:t>
            </w:r>
          </w:p>
        </w:tc>
      </w:tr>
      <w:tr>
        <w:tc>
          <w:tcPr>
            <w:tcW w:w="1289" w:type="pct"/>
            <w:tcBorders>
              <w:top w:val="single" w:sz="4" w:space="0" w:color="auto"/>
            </w:tcBorders>
          </w:tcPr>
          <w:p>
            <w:pPr>
              <w:widowControl w:val="0"/>
              <w:tabs>
                <w:tab w:val="left" w:pos="993"/>
              </w:tabs>
              <w:rPr>
                <w:szCs w:val="24"/>
              </w:rPr>
            </w:pPr>
            <w:r>
              <w:rPr>
                <w:szCs w:val="24"/>
              </w:rPr>
              <w:t>A. Žemės ūkis, miškininkystė ir žuvininkystė</w:t>
            </w: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6" w:type="pct"/>
          </w:tcPr>
          <w:p>
            <w:pPr>
              <w:widowControl w:val="0"/>
              <w:ind w:right="57"/>
              <w:jc w:val="both"/>
              <w:rPr>
                <w:szCs w:val="24"/>
              </w:rPr>
            </w:pPr>
          </w:p>
        </w:tc>
      </w:tr>
      <w:tr>
        <w:tc>
          <w:tcPr>
            <w:tcW w:w="1289" w:type="pct"/>
          </w:tcPr>
          <w:p>
            <w:pPr>
              <w:widowControl w:val="0"/>
              <w:tabs>
                <w:tab w:val="left" w:pos="993"/>
              </w:tabs>
              <w:rPr>
                <w:szCs w:val="24"/>
              </w:rPr>
            </w:pPr>
            <w:r>
              <w:rPr>
                <w:szCs w:val="24"/>
              </w:rPr>
              <w:t>B. Kasyba ir karjerų eksploatavimas</w:t>
            </w: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6" w:type="pct"/>
          </w:tcPr>
          <w:p>
            <w:pPr>
              <w:widowControl w:val="0"/>
              <w:ind w:right="57"/>
              <w:jc w:val="both"/>
              <w:rPr>
                <w:szCs w:val="24"/>
              </w:rPr>
            </w:pPr>
          </w:p>
        </w:tc>
      </w:tr>
      <w:tr>
        <w:tc>
          <w:tcPr>
            <w:tcW w:w="1289" w:type="pct"/>
            <w:tcBorders>
              <w:top w:val="single" w:sz="4" w:space="0" w:color="auto"/>
            </w:tcBorders>
          </w:tcPr>
          <w:p>
            <w:pPr>
              <w:widowControl w:val="0"/>
              <w:tabs>
                <w:tab w:val="left" w:pos="993"/>
              </w:tabs>
              <w:rPr>
                <w:szCs w:val="24"/>
              </w:rPr>
            </w:pPr>
            <w:r>
              <w:rPr>
                <w:szCs w:val="24"/>
              </w:rPr>
              <w:t>C. Apdirbamoji gamyba</w:t>
            </w: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6" w:type="pct"/>
          </w:tcPr>
          <w:p>
            <w:pPr>
              <w:widowControl w:val="0"/>
              <w:ind w:right="57"/>
              <w:jc w:val="both"/>
              <w:rPr>
                <w:szCs w:val="24"/>
              </w:rPr>
            </w:pPr>
          </w:p>
        </w:tc>
      </w:tr>
      <w:tr>
        <w:tc>
          <w:tcPr>
            <w:tcW w:w="1289" w:type="pct"/>
            <w:tcBorders>
              <w:top w:val="single" w:sz="4" w:space="0" w:color="auto"/>
            </w:tcBorders>
          </w:tcPr>
          <w:p>
            <w:pPr>
              <w:widowControl w:val="0"/>
              <w:tabs>
                <w:tab w:val="left" w:pos="993"/>
              </w:tabs>
              <w:rPr>
                <w:szCs w:val="24"/>
              </w:rPr>
            </w:pPr>
            <w:r>
              <w:rPr>
                <w:szCs w:val="24"/>
              </w:rPr>
              <w:t>D. Elektros, dujų, garo tiekimas ir oro kondicionavimas</w:t>
            </w: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6" w:type="pct"/>
          </w:tcPr>
          <w:p>
            <w:pPr>
              <w:widowControl w:val="0"/>
              <w:ind w:right="57"/>
              <w:jc w:val="both"/>
              <w:rPr>
                <w:szCs w:val="24"/>
              </w:rPr>
            </w:pPr>
          </w:p>
        </w:tc>
      </w:tr>
      <w:tr>
        <w:tc>
          <w:tcPr>
            <w:tcW w:w="1289" w:type="pct"/>
            <w:tcBorders>
              <w:top w:val="single" w:sz="4" w:space="0" w:color="auto"/>
            </w:tcBorders>
          </w:tcPr>
          <w:p>
            <w:pPr>
              <w:widowControl w:val="0"/>
              <w:tabs>
                <w:tab w:val="left" w:pos="993"/>
              </w:tabs>
              <w:rPr>
                <w:szCs w:val="24"/>
              </w:rPr>
            </w:pPr>
            <w:r>
              <w:rPr>
                <w:szCs w:val="24"/>
              </w:rPr>
              <w:t>E. Vandens tiekimas, nuotekų valymas, atliekų tvarkymas ir regeneravimas</w:t>
            </w: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6" w:type="pct"/>
          </w:tcPr>
          <w:p>
            <w:pPr>
              <w:widowControl w:val="0"/>
              <w:ind w:right="57"/>
              <w:jc w:val="both"/>
              <w:rPr>
                <w:szCs w:val="24"/>
              </w:rPr>
            </w:pPr>
          </w:p>
        </w:tc>
      </w:tr>
      <w:tr>
        <w:tc>
          <w:tcPr>
            <w:tcW w:w="1289" w:type="pct"/>
            <w:tcBorders>
              <w:top w:val="single" w:sz="4" w:space="0" w:color="auto"/>
            </w:tcBorders>
          </w:tcPr>
          <w:p>
            <w:pPr>
              <w:widowControl w:val="0"/>
              <w:tabs>
                <w:tab w:val="left" w:pos="993"/>
              </w:tabs>
              <w:rPr>
                <w:szCs w:val="24"/>
              </w:rPr>
            </w:pPr>
            <w:r>
              <w:rPr>
                <w:szCs w:val="24"/>
              </w:rPr>
              <w:t>F. Statyba</w:t>
            </w: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6" w:type="pct"/>
          </w:tcPr>
          <w:p>
            <w:pPr>
              <w:widowControl w:val="0"/>
              <w:ind w:right="57"/>
              <w:jc w:val="both"/>
              <w:rPr>
                <w:szCs w:val="24"/>
              </w:rPr>
            </w:pPr>
          </w:p>
        </w:tc>
      </w:tr>
      <w:tr>
        <w:tc>
          <w:tcPr>
            <w:tcW w:w="1289" w:type="pct"/>
          </w:tcPr>
          <w:p>
            <w:pPr>
              <w:widowControl w:val="0"/>
              <w:tabs>
                <w:tab w:val="left" w:pos="993"/>
              </w:tabs>
              <w:rPr>
                <w:szCs w:val="24"/>
              </w:rPr>
            </w:pPr>
            <w:r>
              <w:rPr>
                <w:szCs w:val="24"/>
              </w:rPr>
              <w:t>G. Didmeninė ir mažmeninė prekyba; variklinių transporto priemonių ir motociklų remontas</w:t>
            </w: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6" w:type="pct"/>
          </w:tcPr>
          <w:p>
            <w:pPr>
              <w:widowControl w:val="0"/>
              <w:ind w:right="57"/>
              <w:jc w:val="both"/>
              <w:rPr>
                <w:szCs w:val="24"/>
              </w:rPr>
            </w:pPr>
          </w:p>
        </w:tc>
      </w:tr>
      <w:tr>
        <w:tc>
          <w:tcPr>
            <w:tcW w:w="1289" w:type="pct"/>
          </w:tcPr>
          <w:p>
            <w:pPr>
              <w:widowControl w:val="0"/>
              <w:tabs>
                <w:tab w:val="left" w:pos="993"/>
              </w:tabs>
              <w:rPr>
                <w:szCs w:val="24"/>
              </w:rPr>
            </w:pPr>
            <w:r>
              <w:rPr>
                <w:szCs w:val="24"/>
              </w:rPr>
              <w:t>H. Transportas ir saugojimas</w:t>
            </w: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6" w:type="pct"/>
          </w:tcPr>
          <w:p>
            <w:pPr>
              <w:widowControl w:val="0"/>
              <w:ind w:right="57"/>
              <w:jc w:val="both"/>
              <w:rPr>
                <w:szCs w:val="24"/>
              </w:rPr>
            </w:pPr>
          </w:p>
        </w:tc>
      </w:tr>
      <w:tr>
        <w:tc>
          <w:tcPr>
            <w:tcW w:w="1289" w:type="pct"/>
          </w:tcPr>
          <w:p>
            <w:pPr>
              <w:widowControl w:val="0"/>
              <w:tabs>
                <w:tab w:val="left" w:pos="993"/>
              </w:tabs>
              <w:rPr>
                <w:szCs w:val="24"/>
              </w:rPr>
            </w:pPr>
            <w:r>
              <w:rPr>
                <w:szCs w:val="24"/>
              </w:rPr>
              <w:t>I. Apgyvendinimo ir maitinimo paslaugų veikla</w:t>
            </w: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6" w:type="pct"/>
          </w:tcPr>
          <w:p>
            <w:pPr>
              <w:widowControl w:val="0"/>
              <w:ind w:right="57"/>
              <w:jc w:val="both"/>
              <w:rPr>
                <w:szCs w:val="24"/>
              </w:rPr>
            </w:pPr>
          </w:p>
        </w:tc>
      </w:tr>
      <w:tr>
        <w:tc>
          <w:tcPr>
            <w:tcW w:w="1289" w:type="pct"/>
          </w:tcPr>
          <w:p>
            <w:pPr>
              <w:widowControl w:val="0"/>
              <w:tabs>
                <w:tab w:val="left" w:pos="993"/>
              </w:tabs>
              <w:rPr>
                <w:szCs w:val="24"/>
              </w:rPr>
            </w:pPr>
            <w:r>
              <w:rPr>
                <w:szCs w:val="24"/>
              </w:rPr>
              <w:t>J. Informacija ir ryšiai</w:t>
            </w: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6" w:type="pct"/>
          </w:tcPr>
          <w:p>
            <w:pPr>
              <w:widowControl w:val="0"/>
              <w:ind w:right="57"/>
              <w:jc w:val="both"/>
              <w:rPr>
                <w:szCs w:val="24"/>
              </w:rPr>
            </w:pPr>
          </w:p>
        </w:tc>
      </w:tr>
      <w:tr>
        <w:tc>
          <w:tcPr>
            <w:tcW w:w="1289" w:type="pct"/>
          </w:tcPr>
          <w:p>
            <w:pPr>
              <w:widowControl w:val="0"/>
              <w:tabs>
                <w:tab w:val="left" w:pos="993"/>
              </w:tabs>
              <w:rPr>
                <w:szCs w:val="24"/>
              </w:rPr>
            </w:pPr>
            <w:r>
              <w:rPr>
                <w:szCs w:val="24"/>
              </w:rPr>
              <w:t>K. Finansinė ir draudimo veikla</w:t>
            </w: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6" w:type="pct"/>
          </w:tcPr>
          <w:p>
            <w:pPr>
              <w:widowControl w:val="0"/>
              <w:ind w:right="57"/>
              <w:jc w:val="both"/>
              <w:rPr>
                <w:szCs w:val="24"/>
              </w:rPr>
            </w:pPr>
          </w:p>
        </w:tc>
      </w:tr>
      <w:tr>
        <w:tc>
          <w:tcPr>
            <w:tcW w:w="1289" w:type="pct"/>
          </w:tcPr>
          <w:p>
            <w:pPr>
              <w:widowControl w:val="0"/>
              <w:tabs>
                <w:tab w:val="left" w:pos="993"/>
              </w:tabs>
              <w:rPr>
                <w:szCs w:val="24"/>
              </w:rPr>
            </w:pPr>
            <w:r>
              <w:rPr>
                <w:szCs w:val="24"/>
              </w:rPr>
              <w:t>L. Nekilnojamojo turto operacijos</w:t>
            </w: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6" w:type="pct"/>
          </w:tcPr>
          <w:p>
            <w:pPr>
              <w:widowControl w:val="0"/>
              <w:ind w:right="57"/>
              <w:jc w:val="both"/>
              <w:rPr>
                <w:szCs w:val="24"/>
              </w:rPr>
            </w:pPr>
          </w:p>
        </w:tc>
      </w:tr>
      <w:tr>
        <w:tc>
          <w:tcPr>
            <w:tcW w:w="1289" w:type="pct"/>
          </w:tcPr>
          <w:p>
            <w:pPr>
              <w:widowControl w:val="0"/>
              <w:tabs>
                <w:tab w:val="left" w:pos="993"/>
              </w:tabs>
              <w:rPr>
                <w:szCs w:val="24"/>
              </w:rPr>
            </w:pPr>
            <w:r>
              <w:rPr>
                <w:szCs w:val="24"/>
              </w:rPr>
              <w:t>M. Profesinė, mokslinė ir techninė veikla</w:t>
            </w: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6" w:type="pct"/>
          </w:tcPr>
          <w:p>
            <w:pPr>
              <w:widowControl w:val="0"/>
              <w:ind w:right="57"/>
              <w:jc w:val="both"/>
              <w:rPr>
                <w:szCs w:val="24"/>
              </w:rPr>
            </w:pPr>
          </w:p>
        </w:tc>
      </w:tr>
      <w:tr>
        <w:tc>
          <w:tcPr>
            <w:tcW w:w="1289" w:type="pct"/>
            <w:tcBorders>
              <w:top w:val="single" w:sz="4" w:space="0" w:color="auto"/>
            </w:tcBorders>
          </w:tcPr>
          <w:p>
            <w:pPr>
              <w:widowControl w:val="0"/>
              <w:tabs>
                <w:tab w:val="left" w:pos="993"/>
              </w:tabs>
              <w:rPr>
                <w:szCs w:val="24"/>
              </w:rPr>
            </w:pPr>
            <w:r>
              <w:rPr>
                <w:szCs w:val="24"/>
              </w:rPr>
              <w:t>N. Administracinė ir aptarnavimo veikla</w:t>
            </w: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6" w:type="pct"/>
          </w:tcPr>
          <w:p>
            <w:pPr>
              <w:widowControl w:val="0"/>
              <w:ind w:right="57"/>
              <w:jc w:val="both"/>
              <w:rPr>
                <w:szCs w:val="24"/>
              </w:rPr>
            </w:pPr>
          </w:p>
        </w:tc>
      </w:tr>
      <w:tr>
        <w:tc>
          <w:tcPr>
            <w:tcW w:w="1289" w:type="pct"/>
          </w:tcPr>
          <w:p>
            <w:pPr>
              <w:widowControl w:val="0"/>
              <w:tabs>
                <w:tab w:val="left" w:pos="993"/>
              </w:tabs>
              <w:rPr>
                <w:szCs w:val="24"/>
              </w:rPr>
            </w:pPr>
            <w:r>
              <w:rPr>
                <w:szCs w:val="24"/>
              </w:rPr>
              <w:t>O. Viešasis valdymas ir gynyba; privalomasis socialinis draudimas</w:t>
            </w: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6" w:type="pct"/>
          </w:tcPr>
          <w:p>
            <w:pPr>
              <w:widowControl w:val="0"/>
              <w:ind w:right="57"/>
              <w:jc w:val="both"/>
              <w:rPr>
                <w:szCs w:val="24"/>
              </w:rPr>
            </w:pPr>
          </w:p>
        </w:tc>
      </w:tr>
      <w:tr>
        <w:tc>
          <w:tcPr>
            <w:tcW w:w="1289" w:type="pct"/>
          </w:tcPr>
          <w:p>
            <w:pPr>
              <w:widowControl w:val="0"/>
              <w:tabs>
                <w:tab w:val="left" w:pos="993"/>
              </w:tabs>
              <w:rPr>
                <w:szCs w:val="24"/>
              </w:rPr>
            </w:pPr>
            <w:r>
              <w:rPr>
                <w:szCs w:val="24"/>
              </w:rPr>
              <w:t>P. Švietimas</w:t>
            </w: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6" w:type="pct"/>
          </w:tcPr>
          <w:p>
            <w:pPr>
              <w:widowControl w:val="0"/>
              <w:ind w:right="57"/>
              <w:jc w:val="both"/>
              <w:rPr>
                <w:szCs w:val="24"/>
              </w:rPr>
            </w:pPr>
          </w:p>
        </w:tc>
      </w:tr>
      <w:tr>
        <w:tc>
          <w:tcPr>
            <w:tcW w:w="1289" w:type="pct"/>
          </w:tcPr>
          <w:p>
            <w:pPr>
              <w:widowControl w:val="0"/>
              <w:tabs>
                <w:tab w:val="left" w:pos="993"/>
              </w:tabs>
              <w:rPr>
                <w:szCs w:val="24"/>
              </w:rPr>
            </w:pPr>
            <w:r>
              <w:rPr>
                <w:szCs w:val="24"/>
              </w:rPr>
              <w:t>R. Žmonių sveikatos priežiūra ir socialinis darbas</w:t>
            </w: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6" w:type="pct"/>
          </w:tcPr>
          <w:p>
            <w:pPr>
              <w:widowControl w:val="0"/>
              <w:ind w:right="57"/>
              <w:jc w:val="both"/>
              <w:rPr>
                <w:szCs w:val="24"/>
              </w:rPr>
            </w:pPr>
          </w:p>
        </w:tc>
      </w:tr>
      <w:tr>
        <w:tc>
          <w:tcPr>
            <w:tcW w:w="1289" w:type="pct"/>
          </w:tcPr>
          <w:p>
            <w:pPr>
              <w:widowControl w:val="0"/>
              <w:tabs>
                <w:tab w:val="left" w:pos="993"/>
              </w:tabs>
              <w:rPr>
                <w:szCs w:val="24"/>
              </w:rPr>
            </w:pPr>
            <w:r>
              <w:rPr>
                <w:szCs w:val="24"/>
              </w:rPr>
              <w:t>S. Meninė, pramoginė ir poilsio organizavimo veikla</w:t>
            </w: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6" w:type="pct"/>
          </w:tcPr>
          <w:p>
            <w:pPr>
              <w:widowControl w:val="0"/>
              <w:ind w:right="57"/>
              <w:jc w:val="both"/>
              <w:rPr>
                <w:szCs w:val="24"/>
              </w:rPr>
            </w:pPr>
          </w:p>
        </w:tc>
      </w:tr>
      <w:tr>
        <w:tc>
          <w:tcPr>
            <w:tcW w:w="1289" w:type="pct"/>
            <w:tcBorders>
              <w:top w:val="single" w:sz="4" w:space="0" w:color="auto"/>
            </w:tcBorders>
          </w:tcPr>
          <w:p>
            <w:pPr>
              <w:widowControl w:val="0"/>
              <w:tabs>
                <w:tab w:val="left" w:pos="993"/>
              </w:tabs>
              <w:rPr>
                <w:szCs w:val="24"/>
              </w:rPr>
            </w:pPr>
            <w:r>
              <w:rPr>
                <w:szCs w:val="24"/>
              </w:rPr>
              <w:t>T. Kita aptarnavimo veikla</w:t>
            </w: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6" w:type="pct"/>
          </w:tcPr>
          <w:p>
            <w:pPr>
              <w:widowControl w:val="0"/>
              <w:ind w:right="57"/>
              <w:jc w:val="both"/>
              <w:rPr>
                <w:szCs w:val="24"/>
              </w:rPr>
            </w:pPr>
          </w:p>
        </w:tc>
      </w:tr>
      <w:tr>
        <w:tc>
          <w:tcPr>
            <w:tcW w:w="1289" w:type="pct"/>
          </w:tcPr>
          <w:p>
            <w:pPr>
              <w:widowControl w:val="0"/>
              <w:tabs>
                <w:tab w:val="left" w:pos="993"/>
              </w:tabs>
              <w:rPr>
                <w:szCs w:val="24"/>
              </w:rPr>
            </w:pPr>
            <w:r>
              <w:rPr>
                <w:szCs w:val="24"/>
              </w:rPr>
              <w:t>U. Namų ūkių, samdančių darbininkus, veikla; namų ūkių veikla, susijusi su savoms reikmėms tenkinti skirtų nediferencijuojamų gaminių gamyba ir paslaugų teikimu</w:t>
            </w: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6" w:type="pct"/>
          </w:tcPr>
          <w:p>
            <w:pPr>
              <w:widowControl w:val="0"/>
              <w:ind w:right="57"/>
              <w:jc w:val="both"/>
              <w:rPr>
                <w:szCs w:val="24"/>
              </w:rPr>
            </w:pPr>
          </w:p>
        </w:tc>
      </w:tr>
      <w:tr>
        <w:tc>
          <w:tcPr>
            <w:tcW w:w="1289" w:type="pct"/>
          </w:tcPr>
          <w:p>
            <w:pPr>
              <w:widowControl w:val="0"/>
              <w:tabs>
                <w:tab w:val="left" w:pos="993"/>
              </w:tabs>
              <w:rPr>
                <w:szCs w:val="24"/>
              </w:rPr>
            </w:pPr>
            <w:r>
              <w:rPr>
                <w:szCs w:val="24"/>
              </w:rPr>
              <w:t>V. Ekstrateritorinių organizacijų ir įstaigų veikla</w:t>
            </w: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6" w:type="pct"/>
          </w:tcPr>
          <w:p>
            <w:pPr>
              <w:widowControl w:val="0"/>
              <w:ind w:right="57"/>
              <w:jc w:val="both"/>
              <w:rPr>
                <w:szCs w:val="24"/>
              </w:rPr>
            </w:pPr>
          </w:p>
        </w:tc>
      </w:tr>
      <w:tr>
        <w:tc>
          <w:tcPr>
            <w:tcW w:w="1289" w:type="pct"/>
          </w:tcPr>
          <w:p>
            <w:pPr>
              <w:widowControl w:val="0"/>
              <w:tabs>
                <w:tab w:val="left" w:pos="993"/>
              </w:tabs>
              <w:rPr>
                <w:szCs w:val="24"/>
              </w:rPr>
            </w:pPr>
            <w:r>
              <w:rPr>
                <w:szCs w:val="24"/>
              </w:rPr>
              <w:t>Iš viso</w:t>
            </w: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9" w:type="pct"/>
          </w:tcPr>
          <w:p>
            <w:pPr>
              <w:widowControl w:val="0"/>
              <w:ind w:right="57"/>
              <w:jc w:val="both"/>
              <w:rPr>
                <w:szCs w:val="24"/>
              </w:rPr>
            </w:pPr>
          </w:p>
        </w:tc>
        <w:tc>
          <w:tcPr>
            <w:tcW w:w="616" w:type="pct"/>
          </w:tcPr>
          <w:p>
            <w:pPr>
              <w:widowControl w:val="0"/>
              <w:ind w:right="57"/>
              <w:jc w:val="both"/>
              <w:rPr>
                <w:szCs w:val="24"/>
              </w:rPr>
            </w:pPr>
          </w:p>
        </w:tc>
      </w:tr>
    </w:tbl>
    <w:p>
      <w:pPr>
        <w:widowControl w:val="0"/>
        <w:ind w:right="57"/>
        <w:jc w:val="both"/>
        <w:rPr>
          <w:szCs w:val="24"/>
        </w:rPr>
      </w:pPr>
    </w:p>
    <w:p>
      <w:pPr>
        <w:widowControl w:val="0"/>
        <w:ind w:right="57" w:firstLine="709"/>
        <w:rPr>
          <w:szCs w:val="24"/>
        </w:rPr>
      </w:pPr>
      <w:r>
        <w:rPr>
          <w:szCs w:val="24"/>
        </w:rPr>
        <w:t>4</w:t>
      </w:r>
      <w:r>
        <w:rPr>
          <w:szCs w:val="24"/>
        </w:rPr>
        <w:t>. Per ataskaitinį laikotarpį mokymuose dalyvavusių darbuotojų skaičius: iš viso_________, iš jų:</w:t>
      </w:r>
    </w:p>
    <w:p>
      <w:pPr>
        <w:widowControl w:val="0"/>
        <w:ind w:right="57"/>
        <w:rPr>
          <w:szCs w:val="24"/>
        </w:rPr>
      </w:pPr>
    </w:p>
    <w:p>
      <w:pPr>
        <w:widowControl w:val="0"/>
        <w:ind w:right="57" w:firstLine="709"/>
        <w:rPr>
          <w:szCs w:val="24"/>
        </w:rPr>
      </w:pPr>
      <w:r>
        <w:rPr>
          <w:szCs w:val="24"/>
        </w:rPr>
        <w:t>4.1</w:t>
      </w:r>
      <w:r>
        <w:rPr>
          <w:szCs w:val="24"/>
        </w:rPr>
        <w:t>. pagal pareigas:</w:t>
      </w:r>
    </w:p>
    <w:p>
      <w:pPr>
        <w:widowControl w:val="0"/>
        <w:ind w:left="567" w:right="3379"/>
        <w:rPr>
          <w:szCs w:val="24"/>
          <w:lang w:eastAsia="lt-LT"/>
        </w:rPr>
      </w:pPr>
      <w:r>
        <w:rPr>
          <w:szCs w:val="24"/>
          <w:lang w:eastAsia="lt-LT"/>
        </w:rPr>
        <w:t>darbuotojų__________</w:t>
      </w:r>
    </w:p>
    <w:p>
      <w:pPr>
        <w:widowControl w:val="0"/>
        <w:ind w:left="567" w:right="3379"/>
        <w:rPr>
          <w:szCs w:val="24"/>
          <w:lang w:eastAsia="lt-LT"/>
        </w:rPr>
      </w:pPr>
      <w:r>
        <w:rPr>
          <w:szCs w:val="24"/>
          <w:lang w:eastAsia="lt-LT"/>
        </w:rPr>
        <w:t>vadovų__________</w:t>
      </w:r>
    </w:p>
    <w:p>
      <w:pPr>
        <w:widowControl w:val="0"/>
        <w:ind w:right="57" w:firstLine="567"/>
        <w:rPr>
          <w:szCs w:val="24"/>
        </w:rPr>
      </w:pPr>
      <w:r>
        <w:rPr>
          <w:szCs w:val="24"/>
          <w:lang w:eastAsia="lt-LT"/>
        </w:rPr>
        <w:t>profesinės sveikatos specialistų, darbuotojų saugos ir sveikatos specialistų ar žmogiškųjų išteklių specialistų__________</w:t>
      </w:r>
    </w:p>
    <w:p>
      <w:pPr>
        <w:widowControl w:val="0"/>
        <w:ind w:right="57"/>
        <w:rPr>
          <w:szCs w:val="24"/>
        </w:rPr>
      </w:pPr>
    </w:p>
    <w:p>
      <w:pPr>
        <w:widowControl w:val="0"/>
        <w:ind w:right="57" w:firstLine="709"/>
        <w:rPr>
          <w:szCs w:val="24"/>
        </w:rPr>
      </w:pPr>
      <w:r>
        <w:rPr>
          <w:szCs w:val="24"/>
        </w:rPr>
        <w:t>4.2</w:t>
      </w:r>
      <w:r>
        <w:rPr>
          <w:szCs w:val="24"/>
        </w:rPr>
        <w:t>. pagal lytį:</w:t>
      </w:r>
    </w:p>
    <w:p>
      <w:pPr>
        <w:widowControl w:val="0"/>
        <w:ind w:left="567" w:right="3379"/>
        <w:rPr>
          <w:szCs w:val="24"/>
          <w:lang w:eastAsia="lt-LT"/>
        </w:rPr>
      </w:pPr>
      <w:r>
        <w:rPr>
          <w:szCs w:val="24"/>
          <w:lang w:eastAsia="lt-LT"/>
        </w:rPr>
        <w:t>vyrų__________</w:t>
      </w:r>
    </w:p>
    <w:p>
      <w:pPr>
        <w:widowControl w:val="0"/>
        <w:ind w:left="567" w:right="3379"/>
        <w:rPr>
          <w:szCs w:val="24"/>
          <w:lang w:eastAsia="lt-LT"/>
        </w:rPr>
      </w:pPr>
      <w:r>
        <w:rPr>
          <w:szCs w:val="24"/>
          <w:lang w:eastAsia="lt-LT"/>
        </w:rPr>
        <w:t>moterų__________</w:t>
      </w:r>
    </w:p>
    <w:p>
      <w:pPr>
        <w:widowControl w:val="0"/>
        <w:ind w:right="57"/>
        <w:rPr>
          <w:szCs w:val="24"/>
        </w:rPr>
      </w:pPr>
    </w:p>
    <w:p>
      <w:pPr>
        <w:widowControl w:val="0"/>
        <w:ind w:right="57" w:firstLine="709"/>
        <w:rPr>
          <w:szCs w:val="24"/>
        </w:rPr>
      </w:pPr>
      <w:r>
        <w:rPr>
          <w:szCs w:val="24"/>
        </w:rPr>
        <w:t>5</w:t>
      </w:r>
      <w:r>
        <w:rPr>
          <w:szCs w:val="24"/>
        </w:rPr>
        <w:t>. Bendras mokymų dalyvių raštingumo psichikos sveikatos srityje pokyčio</w:t>
      </w:r>
      <w:r>
        <w:rPr>
          <w:rFonts w:eastAsia="Calibri"/>
          <w:bCs/>
          <w:szCs w:val="24"/>
        </w:rPr>
        <w:t xml:space="preserve"> apibendrinimas</w:t>
      </w:r>
      <w:r>
        <w:rPr>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3073"/>
        <w:gridCol w:w="3014"/>
        <w:gridCol w:w="1332"/>
      </w:tblGrid>
      <w:tr>
        <w:tc>
          <w:tcPr>
            <w:tcW w:w="1235" w:type="pct"/>
          </w:tcPr>
          <w:p>
            <w:pPr>
              <w:widowControl w:val="0"/>
              <w:ind w:right="57"/>
              <w:jc w:val="both"/>
              <w:rPr>
                <w:i/>
                <w:iCs/>
                <w:szCs w:val="24"/>
              </w:rPr>
            </w:pPr>
            <w:r>
              <w:rPr>
                <w:szCs w:val="24"/>
                <w:lang w:eastAsia="lt-LT"/>
              </w:rPr>
              <w:t>Darbdavio</w:t>
            </w:r>
            <w:r>
              <w:rPr>
                <w:lang w:eastAsia="lt-LT"/>
              </w:rPr>
              <w:t xml:space="preserve"> </w:t>
            </w:r>
            <w:r>
              <w:rPr>
                <w:szCs w:val="24"/>
                <w:lang w:eastAsia="lt-LT"/>
              </w:rPr>
              <w:t>ekonominės veiklos rūšis (</w:t>
            </w:r>
            <w:r>
              <w:rPr>
                <w:i/>
                <w:iCs/>
                <w:szCs w:val="24"/>
                <w:lang w:eastAsia="lt-LT"/>
              </w:rPr>
              <w:t>įrašykite raidę remdamiesi šios ataskaitos 3 punkto lentele)</w:t>
            </w:r>
          </w:p>
        </w:tc>
        <w:tc>
          <w:tcPr>
            <w:tcW w:w="1559" w:type="pct"/>
          </w:tcPr>
          <w:p>
            <w:pPr>
              <w:widowControl w:val="0"/>
              <w:ind w:right="57"/>
              <w:jc w:val="both"/>
              <w:rPr>
                <w:szCs w:val="24"/>
              </w:rPr>
            </w:pPr>
            <w:r>
              <w:rPr>
                <w:szCs w:val="24"/>
              </w:rPr>
              <w:t xml:space="preserve">Vidutinis mokymų dalyvių  raštingumo psichikos sveikatos srityje rezultatas (proc.) prieš prasidedant mokymams</w:t>
            </w:r>
            <w:r>
              <w:rPr>
                <w:rFonts w:eastAsia="Calibri"/>
                <w:bCs/>
                <w:szCs w:val="24"/>
              </w:rPr>
              <w:t xml:space="preserve"> </w:t>
            </w:r>
          </w:p>
        </w:tc>
        <w:tc>
          <w:tcPr>
            <w:tcW w:w="1529" w:type="pct"/>
          </w:tcPr>
          <w:p>
            <w:pPr>
              <w:widowControl w:val="0"/>
              <w:ind w:right="57"/>
              <w:jc w:val="both"/>
              <w:rPr>
                <w:szCs w:val="24"/>
              </w:rPr>
            </w:pPr>
            <w:r>
              <w:rPr>
                <w:szCs w:val="24"/>
              </w:rPr>
              <w:t xml:space="preserve">Vidutinis mokymų dalyvių raštingumo psichikos sveikatos srityje rezultatas (proc.) pasibaigus mokymams </w:t>
            </w:r>
          </w:p>
        </w:tc>
        <w:tc>
          <w:tcPr>
            <w:tcW w:w="676" w:type="pct"/>
          </w:tcPr>
          <w:p>
            <w:pPr>
              <w:widowControl w:val="0"/>
              <w:ind w:right="57"/>
              <w:jc w:val="center"/>
              <w:rPr>
                <w:szCs w:val="24"/>
              </w:rPr>
            </w:pPr>
          </w:p>
          <w:p>
            <w:pPr>
              <w:widowControl w:val="0"/>
              <w:ind w:right="57"/>
              <w:jc w:val="center"/>
              <w:rPr>
                <w:szCs w:val="24"/>
              </w:rPr>
            </w:pPr>
            <w:r>
              <w:rPr>
                <w:szCs w:val="24"/>
              </w:rPr>
              <w:t>Pokytis</w:t>
            </w:r>
          </w:p>
        </w:tc>
      </w:tr>
      <w:tr>
        <w:tc>
          <w:tcPr>
            <w:tcW w:w="1235" w:type="pct"/>
          </w:tcPr>
          <w:p>
            <w:pPr>
              <w:widowControl w:val="0"/>
              <w:ind w:right="57"/>
              <w:jc w:val="both"/>
              <w:rPr>
                <w:szCs w:val="24"/>
              </w:rPr>
            </w:pPr>
          </w:p>
        </w:tc>
        <w:tc>
          <w:tcPr>
            <w:tcW w:w="1559" w:type="pct"/>
          </w:tcPr>
          <w:p>
            <w:pPr>
              <w:widowControl w:val="0"/>
              <w:ind w:right="57"/>
              <w:jc w:val="both"/>
              <w:rPr>
                <w:szCs w:val="24"/>
              </w:rPr>
            </w:pPr>
          </w:p>
        </w:tc>
        <w:tc>
          <w:tcPr>
            <w:tcW w:w="1529" w:type="pct"/>
          </w:tcPr>
          <w:p>
            <w:pPr>
              <w:widowControl w:val="0"/>
              <w:ind w:right="57"/>
              <w:jc w:val="both"/>
              <w:rPr>
                <w:szCs w:val="24"/>
              </w:rPr>
            </w:pPr>
          </w:p>
        </w:tc>
        <w:tc>
          <w:tcPr>
            <w:tcW w:w="676" w:type="pct"/>
          </w:tcPr>
          <w:p>
            <w:pPr>
              <w:widowControl w:val="0"/>
              <w:ind w:right="57"/>
              <w:jc w:val="both"/>
              <w:rPr>
                <w:szCs w:val="24"/>
              </w:rPr>
            </w:pPr>
          </w:p>
        </w:tc>
      </w:tr>
      <w:tr>
        <w:tc>
          <w:tcPr>
            <w:tcW w:w="1235" w:type="pct"/>
          </w:tcPr>
          <w:p>
            <w:pPr>
              <w:widowControl w:val="0"/>
              <w:ind w:right="57"/>
              <w:jc w:val="both"/>
              <w:rPr>
                <w:szCs w:val="24"/>
              </w:rPr>
            </w:pPr>
          </w:p>
        </w:tc>
        <w:tc>
          <w:tcPr>
            <w:tcW w:w="1559" w:type="pct"/>
          </w:tcPr>
          <w:p>
            <w:pPr>
              <w:widowControl w:val="0"/>
              <w:ind w:right="57"/>
              <w:jc w:val="both"/>
              <w:rPr>
                <w:szCs w:val="24"/>
              </w:rPr>
            </w:pPr>
          </w:p>
        </w:tc>
        <w:tc>
          <w:tcPr>
            <w:tcW w:w="1529" w:type="pct"/>
          </w:tcPr>
          <w:p>
            <w:pPr>
              <w:widowControl w:val="0"/>
              <w:ind w:right="57"/>
              <w:jc w:val="both"/>
              <w:rPr>
                <w:szCs w:val="24"/>
              </w:rPr>
            </w:pPr>
          </w:p>
        </w:tc>
        <w:tc>
          <w:tcPr>
            <w:tcW w:w="676" w:type="pct"/>
          </w:tcPr>
          <w:p>
            <w:pPr>
              <w:widowControl w:val="0"/>
              <w:ind w:right="57"/>
              <w:jc w:val="both"/>
              <w:rPr>
                <w:szCs w:val="24"/>
              </w:rPr>
            </w:pPr>
          </w:p>
        </w:tc>
      </w:tr>
      <w:tr>
        <w:tc>
          <w:tcPr>
            <w:tcW w:w="1235" w:type="pct"/>
          </w:tcPr>
          <w:p>
            <w:pPr>
              <w:widowControl w:val="0"/>
              <w:ind w:right="57"/>
              <w:jc w:val="both"/>
              <w:rPr>
                <w:szCs w:val="24"/>
              </w:rPr>
            </w:pPr>
          </w:p>
        </w:tc>
        <w:tc>
          <w:tcPr>
            <w:tcW w:w="1559" w:type="pct"/>
          </w:tcPr>
          <w:p>
            <w:pPr>
              <w:widowControl w:val="0"/>
              <w:ind w:right="57"/>
              <w:jc w:val="both"/>
              <w:rPr>
                <w:szCs w:val="24"/>
              </w:rPr>
            </w:pPr>
          </w:p>
        </w:tc>
        <w:tc>
          <w:tcPr>
            <w:tcW w:w="1529" w:type="pct"/>
          </w:tcPr>
          <w:p>
            <w:pPr>
              <w:widowControl w:val="0"/>
              <w:ind w:right="57"/>
              <w:jc w:val="both"/>
              <w:rPr>
                <w:szCs w:val="24"/>
              </w:rPr>
            </w:pPr>
          </w:p>
        </w:tc>
        <w:tc>
          <w:tcPr>
            <w:tcW w:w="676" w:type="pct"/>
          </w:tcPr>
          <w:p>
            <w:pPr>
              <w:widowControl w:val="0"/>
              <w:ind w:right="57"/>
              <w:jc w:val="both"/>
              <w:rPr>
                <w:szCs w:val="24"/>
              </w:rPr>
            </w:pPr>
          </w:p>
        </w:tc>
      </w:tr>
    </w:tbl>
    <w:p>
      <w:pPr>
        <w:widowControl w:val="0"/>
        <w:ind w:right="57"/>
        <w:rPr>
          <w:szCs w:val="24"/>
        </w:rPr>
      </w:pPr>
    </w:p>
    <w:p>
      <w:pPr>
        <w:widowControl w:val="0"/>
        <w:ind w:right="57" w:firstLine="709"/>
        <w:rPr>
          <w:szCs w:val="24"/>
        </w:rPr>
      </w:pPr>
      <w:r>
        <w:rPr>
          <w:szCs w:val="24"/>
        </w:rPr>
        <w:t>Glaustai aprašykite lentelės tendencijas:</w:t>
      </w:r>
    </w:p>
    <w:p>
      <w:pPr>
        <w:widowControl w:val="0"/>
        <w:ind w:right="57"/>
        <w:rPr>
          <w:szCs w:val="24"/>
        </w:rPr>
      </w:pPr>
      <w:r>
        <w:rPr>
          <w:szCs w:val="24"/>
        </w:rPr>
        <w:t>_______________________________________________________________________________</w:t>
      </w:r>
    </w:p>
    <w:p>
      <w:pPr>
        <w:widowControl w:val="0"/>
        <w:ind w:right="57"/>
        <w:rPr>
          <w:szCs w:val="24"/>
        </w:rPr>
      </w:pPr>
      <w:r>
        <w:rPr>
          <w:szCs w:val="24"/>
        </w:rPr>
        <w:t>_______________________________________________________________________________</w:t>
      </w:r>
    </w:p>
    <w:p>
      <w:pPr>
        <w:widowControl w:val="0"/>
        <w:ind w:right="57"/>
        <w:jc w:val="both"/>
        <w:rPr>
          <w:szCs w:val="24"/>
        </w:rPr>
      </w:pPr>
    </w:p>
    <w:p>
      <w:pPr>
        <w:widowControl w:val="0"/>
        <w:ind w:right="57" w:firstLine="709"/>
        <w:jc w:val="both"/>
        <w:rPr>
          <w:szCs w:val="24"/>
        </w:rPr>
      </w:pPr>
      <w:r>
        <w:rPr>
          <w:szCs w:val="24"/>
        </w:rPr>
        <w:t>6</w:t>
      </w:r>
      <w:r>
        <w:rPr>
          <w:szCs w:val="24"/>
        </w:rPr>
        <w:t xml:space="preserve">. Darbuotojų kompetencijos psichikos sveikatos srityje didinimo mokymų turinio aktualumo ir naudingumo vertinimo mokymų dalyviams, atlikto iškart pasibaigus mokymams, apibendrinimas </w:t>
      </w:r>
      <w:r>
        <w:rPr>
          <w:i/>
          <w:szCs w:val="24"/>
        </w:rPr>
        <w:t>(langeliuose įrašykite suminį mokymų dalyvių, pasirinkusių atsakymo variantą, skaičių)</w:t>
      </w:r>
      <w:r>
        <w:rPr>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5"/>
        <w:gridCol w:w="1151"/>
        <w:gridCol w:w="1203"/>
        <w:gridCol w:w="1606"/>
        <w:gridCol w:w="1182"/>
        <w:gridCol w:w="1137"/>
      </w:tblGrid>
      <w:tr>
        <w:trPr>
          <w:trHeight w:val="480"/>
        </w:trPr>
        <w:tc>
          <w:tcPr>
            <w:tcW w:w="1814" w:type="pct"/>
          </w:tcPr>
          <w:p>
            <w:pPr>
              <w:widowControl w:val="0"/>
              <w:rPr>
                <w:b/>
                <w:szCs w:val="24"/>
              </w:rPr>
            </w:pPr>
          </w:p>
        </w:tc>
        <w:tc>
          <w:tcPr>
            <w:tcW w:w="584" w:type="pct"/>
          </w:tcPr>
          <w:p>
            <w:pPr>
              <w:widowControl w:val="0"/>
              <w:jc w:val="center"/>
              <w:rPr>
                <w:szCs w:val="24"/>
              </w:rPr>
            </w:pPr>
            <w:r>
              <w:rPr>
                <w:szCs w:val="24"/>
              </w:rPr>
              <w:t>Visiškai nesutinku</w:t>
            </w:r>
          </w:p>
        </w:tc>
        <w:tc>
          <w:tcPr>
            <w:tcW w:w="610" w:type="pct"/>
          </w:tcPr>
          <w:p>
            <w:pPr>
              <w:widowControl w:val="0"/>
              <w:jc w:val="center"/>
              <w:rPr>
                <w:szCs w:val="24"/>
              </w:rPr>
            </w:pPr>
            <w:r>
              <w:rPr>
                <w:szCs w:val="24"/>
              </w:rPr>
              <w:t>Nesutinku</w:t>
            </w:r>
          </w:p>
        </w:tc>
        <w:tc>
          <w:tcPr>
            <w:tcW w:w="815" w:type="pct"/>
          </w:tcPr>
          <w:p>
            <w:pPr>
              <w:widowControl w:val="0"/>
              <w:jc w:val="center"/>
              <w:rPr>
                <w:szCs w:val="24"/>
              </w:rPr>
            </w:pPr>
            <w:r>
              <w:rPr>
                <w:szCs w:val="24"/>
              </w:rPr>
              <w:t>Nei sutinku, nei nesutinku</w:t>
            </w:r>
          </w:p>
        </w:tc>
        <w:tc>
          <w:tcPr>
            <w:tcW w:w="600" w:type="pct"/>
          </w:tcPr>
          <w:p>
            <w:pPr>
              <w:widowControl w:val="0"/>
              <w:jc w:val="center"/>
              <w:rPr>
                <w:szCs w:val="24"/>
              </w:rPr>
            </w:pPr>
            <w:r>
              <w:rPr>
                <w:szCs w:val="24"/>
              </w:rPr>
              <w:t>Sutinku</w:t>
            </w:r>
          </w:p>
        </w:tc>
        <w:tc>
          <w:tcPr>
            <w:tcW w:w="577" w:type="pct"/>
          </w:tcPr>
          <w:p>
            <w:pPr>
              <w:widowControl w:val="0"/>
              <w:jc w:val="center"/>
              <w:rPr>
                <w:szCs w:val="24"/>
              </w:rPr>
            </w:pPr>
            <w:r>
              <w:rPr>
                <w:szCs w:val="24"/>
              </w:rPr>
              <w:t>Visiškai sutinku</w:t>
            </w:r>
          </w:p>
        </w:tc>
      </w:tr>
      <w:tr>
        <w:tc>
          <w:tcPr>
            <w:tcW w:w="1814" w:type="pct"/>
          </w:tcPr>
          <w:p>
            <w:pPr>
              <w:widowControl w:val="0"/>
              <w:rPr>
                <w:szCs w:val="24"/>
              </w:rPr>
            </w:pPr>
            <w:r>
              <w:rPr>
                <w:szCs w:val="24"/>
              </w:rPr>
              <w:t>6.1. Mokymai suteikė naudingų žinių ir įgūdžių</w:t>
            </w:r>
          </w:p>
        </w:tc>
        <w:tc>
          <w:tcPr>
            <w:tcW w:w="584" w:type="pct"/>
            <w:vAlign w:val="center"/>
          </w:tcPr>
          <w:p>
            <w:pPr>
              <w:widowControl w:val="0"/>
              <w:jc w:val="center"/>
              <w:rPr>
                <w:szCs w:val="24"/>
              </w:rPr>
            </w:pPr>
          </w:p>
        </w:tc>
        <w:tc>
          <w:tcPr>
            <w:tcW w:w="610" w:type="pct"/>
            <w:vAlign w:val="center"/>
          </w:tcPr>
          <w:p>
            <w:pPr>
              <w:widowControl w:val="0"/>
              <w:jc w:val="center"/>
              <w:rPr>
                <w:szCs w:val="24"/>
              </w:rPr>
            </w:pPr>
          </w:p>
        </w:tc>
        <w:tc>
          <w:tcPr>
            <w:tcW w:w="815" w:type="pct"/>
            <w:vAlign w:val="center"/>
          </w:tcPr>
          <w:p>
            <w:pPr>
              <w:widowControl w:val="0"/>
              <w:jc w:val="center"/>
              <w:rPr>
                <w:szCs w:val="24"/>
              </w:rPr>
            </w:pPr>
          </w:p>
        </w:tc>
        <w:tc>
          <w:tcPr>
            <w:tcW w:w="600" w:type="pct"/>
            <w:vAlign w:val="center"/>
          </w:tcPr>
          <w:p>
            <w:pPr>
              <w:widowControl w:val="0"/>
              <w:jc w:val="center"/>
              <w:rPr>
                <w:szCs w:val="24"/>
              </w:rPr>
            </w:pPr>
          </w:p>
        </w:tc>
        <w:tc>
          <w:tcPr>
            <w:tcW w:w="577" w:type="pct"/>
            <w:vAlign w:val="center"/>
          </w:tcPr>
          <w:p>
            <w:pPr>
              <w:widowControl w:val="0"/>
              <w:jc w:val="center"/>
              <w:rPr>
                <w:szCs w:val="24"/>
              </w:rPr>
            </w:pPr>
          </w:p>
        </w:tc>
      </w:tr>
      <w:tr>
        <w:tc>
          <w:tcPr>
            <w:tcW w:w="1814" w:type="pct"/>
          </w:tcPr>
          <w:p>
            <w:pPr>
              <w:widowControl w:val="0"/>
              <w:rPr>
                <w:szCs w:val="24"/>
              </w:rPr>
            </w:pPr>
            <w:r>
              <w:rPr>
                <w:szCs w:val="24"/>
              </w:rPr>
              <w:t>6.2. Įgytas žinias ir įgūdžius pritaikau savo darbe</w:t>
            </w:r>
          </w:p>
        </w:tc>
        <w:tc>
          <w:tcPr>
            <w:tcW w:w="584" w:type="pct"/>
            <w:vAlign w:val="center"/>
          </w:tcPr>
          <w:p>
            <w:pPr>
              <w:widowControl w:val="0"/>
              <w:jc w:val="center"/>
              <w:rPr>
                <w:szCs w:val="24"/>
              </w:rPr>
            </w:pPr>
          </w:p>
        </w:tc>
        <w:tc>
          <w:tcPr>
            <w:tcW w:w="610" w:type="pct"/>
            <w:vAlign w:val="center"/>
          </w:tcPr>
          <w:p>
            <w:pPr>
              <w:widowControl w:val="0"/>
              <w:jc w:val="center"/>
              <w:rPr>
                <w:szCs w:val="24"/>
              </w:rPr>
            </w:pPr>
          </w:p>
        </w:tc>
        <w:tc>
          <w:tcPr>
            <w:tcW w:w="815" w:type="pct"/>
            <w:vAlign w:val="center"/>
          </w:tcPr>
          <w:p>
            <w:pPr>
              <w:widowControl w:val="0"/>
              <w:jc w:val="center"/>
              <w:rPr>
                <w:szCs w:val="24"/>
              </w:rPr>
            </w:pPr>
          </w:p>
        </w:tc>
        <w:tc>
          <w:tcPr>
            <w:tcW w:w="600" w:type="pct"/>
            <w:vAlign w:val="center"/>
          </w:tcPr>
          <w:p>
            <w:pPr>
              <w:widowControl w:val="0"/>
              <w:jc w:val="center"/>
              <w:rPr>
                <w:szCs w:val="24"/>
              </w:rPr>
            </w:pPr>
          </w:p>
        </w:tc>
        <w:tc>
          <w:tcPr>
            <w:tcW w:w="577" w:type="pct"/>
            <w:vAlign w:val="center"/>
          </w:tcPr>
          <w:p>
            <w:pPr>
              <w:widowControl w:val="0"/>
              <w:jc w:val="center"/>
              <w:rPr>
                <w:szCs w:val="24"/>
              </w:rPr>
            </w:pPr>
          </w:p>
        </w:tc>
      </w:tr>
      <w:tr>
        <w:tc>
          <w:tcPr>
            <w:tcW w:w="1814" w:type="pct"/>
          </w:tcPr>
          <w:p>
            <w:pPr>
              <w:widowControl w:val="0"/>
              <w:rPr>
                <w:szCs w:val="24"/>
              </w:rPr>
            </w:pPr>
            <w:r>
              <w:rPr>
                <w:szCs w:val="24"/>
              </w:rPr>
              <w:t>6.3. Mokymų metu sužinojau ir praktiškai naudoju būdus, kaip išvengti arba sumažinti stresą ir įtampą darbe</w:t>
            </w:r>
          </w:p>
        </w:tc>
        <w:tc>
          <w:tcPr>
            <w:tcW w:w="584" w:type="pct"/>
            <w:vAlign w:val="center"/>
          </w:tcPr>
          <w:p>
            <w:pPr>
              <w:widowControl w:val="0"/>
              <w:jc w:val="center"/>
              <w:rPr>
                <w:szCs w:val="24"/>
              </w:rPr>
            </w:pPr>
          </w:p>
        </w:tc>
        <w:tc>
          <w:tcPr>
            <w:tcW w:w="610" w:type="pct"/>
            <w:vAlign w:val="center"/>
          </w:tcPr>
          <w:p>
            <w:pPr>
              <w:widowControl w:val="0"/>
              <w:jc w:val="center"/>
              <w:rPr>
                <w:szCs w:val="24"/>
              </w:rPr>
            </w:pPr>
          </w:p>
        </w:tc>
        <w:tc>
          <w:tcPr>
            <w:tcW w:w="815" w:type="pct"/>
            <w:vAlign w:val="center"/>
          </w:tcPr>
          <w:p>
            <w:pPr>
              <w:widowControl w:val="0"/>
              <w:jc w:val="center"/>
              <w:rPr>
                <w:szCs w:val="24"/>
              </w:rPr>
            </w:pPr>
          </w:p>
        </w:tc>
        <w:tc>
          <w:tcPr>
            <w:tcW w:w="600" w:type="pct"/>
            <w:vAlign w:val="center"/>
          </w:tcPr>
          <w:p>
            <w:pPr>
              <w:widowControl w:val="0"/>
              <w:jc w:val="center"/>
              <w:rPr>
                <w:szCs w:val="24"/>
              </w:rPr>
            </w:pPr>
          </w:p>
        </w:tc>
        <w:tc>
          <w:tcPr>
            <w:tcW w:w="577" w:type="pct"/>
            <w:vAlign w:val="center"/>
          </w:tcPr>
          <w:p>
            <w:pPr>
              <w:widowControl w:val="0"/>
              <w:jc w:val="center"/>
              <w:rPr>
                <w:szCs w:val="24"/>
              </w:rPr>
            </w:pPr>
          </w:p>
        </w:tc>
      </w:tr>
      <w:tr>
        <w:tc>
          <w:tcPr>
            <w:tcW w:w="1814" w:type="pct"/>
          </w:tcPr>
          <w:p>
            <w:pPr>
              <w:widowControl w:val="0"/>
              <w:rPr>
                <w:szCs w:val="24"/>
              </w:rPr>
            </w:pPr>
            <w:r>
              <w:rPr>
                <w:szCs w:val="24"/>
              </w:rPr>
              <w:t xml:space="preserve">6.4. Mokymai  padėjo pagerinti mano emocinę (psichologinę) savijautą darbe, jaučiu mažiau streso, dažniau būnu geros nuotaikos</w:t>
            </w:r>
          </w:p>
        </w:tc>
        <w:tc>
          <w:tcPr>
            <w:tcW w:w="584" w:type="pct"/>
            <w:vAlign w:val="center"/>
          </w:tcPr>
          <w:p>
            <w:pPr>
              <w:widowControl w:val="0"/>
              <w:jc w:val="center"/>
              <w:rPr>
                <w:szCs w:val="24"/>
              </w:rPr>
            </w:pPr>
          </w:p>
        </w:tc>
        <w:tc>
          <w:tcPr>
            <w:tcW w:w="610" w:type="pct"/>
            <w:vAlign w:val="center"/>
          </w:tcPr>
          <w:p>
            <w:pPr>
              <w:widowControl w:val="0"/>
              <w:jc w:val="center"/>
              <w:rPr>
                <w:szCs w:val="24"/>
              </w:rPr>
            </w:pPr>
          </w:p>
        </w:tc>
        <w:tc>
          <w:tcPr>
            <w:tcW w:w="815" w:type="pct"/>
            <w:vAlign w:val="center"/>
          </w:tcPr>
          <w:p>
            <w:pPr>
              <w:widowControl w:val="0"/>
              <w:jc w:val="center"/>
              <w:rPr>
                <w:szCs w:val="24"/>
              </w:rPr>
            </w:pPr>
          </w:p>
        </w:tc>
        <w:tc>
          <w:tcPr>
            <w:tcW w:w="600" w:type="pct"/>
            <w:vAlign w:val="center"/>
          </w:tcPr>
          <w:p>
            <w:pPr>
              <w:widowControl w:val="0"/>
              <w:jc w:val="center"/>
              <w:rPr>
                <w:szCs w:val="24"/>
              </w:rPr>
            </w:pPr>
          </w:p>
        </w:tc>
        <w:tc>
          <w:tcPr>
            <w:tcW w:w="577" w:type="pct"/>
            <w:vAlign w:val="center"/>
          </w:tcPr>
          <w:p>
            <w:pPr>
              <w:widowControl w:val="0"/>
              <w:jc w:val="center"/>
              <w:rPr>
                <w:szCs w:val="24"/>
              </w:rPr>
            </w:pPr>
          </w:p>
        </w:tc>
      </w:tr>
      <w:tr>
        <w:tc>
          <w:tcPr>
            <w:tcW w:w="1814" w:type="pct"/>
          </w:tcPr>
          <w:p>
            <w:pPr>
              <w:widowControl w:val="0"/>
              <w:rPr>
                <w:szCs w:val="24"/>
              </w:rPr>
            </w:pPr>
            <w:r>
              <w:rPr>
                <w:szCs w:val="24"/>
              </w:rPr>
              <w:t xml:space="preserve">6.5. Mokymai  padėjo sumažinti profesinio perdegimo ženklus</w:t>
            </w:r>
          </w:p>
        </w:tc>
        <w:tc>
          <w:tcPr>
            <w:tcW w:w="584" w:type="pct"/>
            <w:vAlign w:val="center"/>
          </w:tcPr>
          <w:p>
            <w:pPr>
              <w:widowControl w:val="0"/>
              <w:jc w:val="center"/>
              <w:rPr>
                <w:szCs w:val="24"/>
              </w:rPr>
            </w:pPr>
          </w:p>
        </w:tc>
        <w:tc>
          <w:tcPr>
            <w:tcW w:w="610" w:type="pct"/>
            <w:vAlign w:val="center"/>
          </w:tcPr>
          <w:p>
            <w:pPr>
              <w:widowControl w:val="0"/>
              <w:jc w:val="center"/>
              <w:rPr>
                <w:szCs w:val="24"/>
              </w:rPr>
            </w:pPr>
          </w:p>
        </w:tc>
        <w:tc>
          <w:tcPr>
            <w:tcW w:w="815" w:type="pct"/>
            <w:vAlign w:val="center"/>
          </w:tcPr>
          <w:p>
            <w:pPr>
              <w:widowControl w:val="0"/>
              <w:jc w:val="center"/>
              <w:rPr>
                <w:szCs w:val="24"/>
              </w:rPr>
            </w:pPr>
          </w:p>
        </w:tc>
        <w:tc>
          <w:tcPr>
            <w:tcW w:w="600" w:type="pct"/>
            <w:vAlign w:val="center"/>
          </w:tcPr>
          <w:p>
            <w:pPr>
              <w:widowControl w:val="0"/>
              <w:jc w:val="center"/>
              <w:rPr>
                <w:szCs w:val="24"/>
              </w:rPr>
            </w:pPr>
          </w:p>
        </w:tc>
        <w:tc>
          <w:tcPr>
            <w:tcW w:w="577" w:type="pct"/>
            <w:vAlign w:val="center"/>
          </w:tcPr>
          <w:p>
            <w:pPr>
              <w:widowControl w:val="0"/>
              <w:jc w:val="center"/>
              <w:rPr>
                <w:szCs w:val="24"/>
              </w:rPr>
            </w:pPr>
          </w:p>
        </w:tc>
      </w:tr>
      <w:tr>
        <w:tc>
          <w:tcPr>
            <w:tcW w:w="1814" w:type="pct"/>
          </w:tcPr>
          <w:p>
            <w:pPr>
              <w:widowControl w:val="0"/>
              <w:rPr>
                <w:szCs w:val="24"/>
              </w:rPr>
            </w:pPr>
            <w:r>
              <w:rPr>
                <w:szCs w:val="24"/>
              </w:rPr>
              <w:t xml:space="preserve">6.6. Mokymai  buvo naudingi, nes pagerėjo mano darbingumas</w:t>
            </w:r>
          </w:p>
        </w:tc>
        <w:tc>
          <w:tcPr>
            <w:tcW w:w="584" w:type="pct"/>
            <w:vAlign w:val="center"/>
          </w:tcPr>
          <w:p>
            <w:pPr>
              <w:widowControl w:val="0"/>
              <w:jc w:val="center"/>
              <w:rPr>
                <w:szCs w:val="24"/>
              </w:rPr>
            </w:pPr>
          </w:p>
        </w:tc>
        <w:tc>
          <w:tcPr>
            <w:tcW w:w="610" w:type="pct"/>
            <w:vAlign w:val="center"/>
          </w:tcPr>
          <w:p>
            <w:pPr>
              <w:widowControl w:val="0"/>
              <w:jc w:val="center"/>
              <w:rPr>
                <w:szCs w:val="24"/>
              </w:rPr>
            </w:pPr>
          </w:p>
        </w:tc>
        <w:tc>
          <w:tcPr>
            <w:tcW w:w="815" w:type="pct"/>
            <w:vAlign w:val="center"/>
          </w:tcPr>
          <w:p>
            <w:pPr>
              <w:widowControl w:val="0"/>
              <w:jc w:val="center"/>
              <w:rPr>
                <w:szCs w:val="24"/>
              </w:rPr>
            </w:pPr>
          </w:p>
        </w:tc>
        <w:tc>
          <w:tcPr>
            <w:tcW w:w="600" w:type="pct"/>
            <w:vAlign w:val="center"/>
          </w:tcPr>
          <w:p>
            <w:pPr>
              <w:widowControl w:val="0"/>
              <w:jc w:val="center"/>
              <w:rPr>
                <w:szCs w:val="24"/>
              </w:rPr>
            </w:pPr>
          </w:p>
        </w:tc>
        <w:tc>
          <w:tcPr>
            <w:tcW w:w="577" w:type="pct"/>
            <w:vAlign w:val="center"/>
          </w:tcPr>
          <w:p>
            <w:pPr>
              <w:widowControl w:val="0"/>
              <w:jc w:val="center"/>
              <w:rPr>
                <w:szCs w:val="24"/>
              </w:rPr>
            </w:pPr>
          </w:p>
        </w:tc>
      </w:tr>
      <w:tr>
        <w:tc>
          <w:tcPr>
            <w:tcW w:w="1814" w:type="pct"/>
          </w:tcPr>
          <w:p>
            <w:pPr>
              <w:widowControl w:val="0"/>
              <w:rPr>
                <w:szCs w:val="24"/>
              </w:rPr>
            </w:pPr>
            <w:r>
              <w:rPr>
                <w:szCs w:val="24"/>
              </w:rPr>
              <w:t xml:space="preserve">6.7. Mokymai  padėjo pagerinti psichosocialinę aplinką mano darbe </w:t>
            </w:r>
          </w:p>
        </w:tc>
        <w:tc>
          <w:tcPr>
            <w:tcW w:w="584" w:type="pct"/>
            <w:vAlign w:val="center"/>
          </w:tcPr>
          <w:p>
            <w:pPr>
              <w:widowControl w:val="0"/>
              <w:jc w:val="center"/>
              <w:rPr>
                <w:szCs w:val="24"/>
              </w:rPr>
            </w:pPr>
          </w:p>
        </w:tc>
        <w:tc>
          <w:tcPr>
            <w:tcW w:w="610" w:type="pct"/>
            <w:vAlign w:val="center"/>
          </w:tcPr>
          <w:p>
            <w:pPr>
              <w:widowControl w:val="0"/>
              <w:jc w:val="center"/>
              <w:rPr>
                <w:szCs w:val="24"/>
              </w:rPr>
            </w:pPr>
          </w:p>
        </w:tc>
        <w:tc>
          <w:tcPr>
            <w:tcW w:w="815" w:type="pct"/>
            <w:vAlign w:val="center"/>
          </w:tcPr>
          <w:p>
            <w:pPr>
              <w:widowControl w:val="0"/>
              <w:jc w:val="center"/>
              <w:rPr>
                <w:szCs w:val="24"/>
              </w:rPr>
            </w:pPr>
          </w:p>
        </w:tc>
        <w:tc>
          <w:tcPr>
            <w:tcW w:w="600" w:type="pct"/>
            <w:vAlign w:val="center"/>
          </w:tcPr>
          <w:p>
            <w:pPr>
              <w:widowControl w:val="0"/>
              <w:jc w:val="center"/>
              <w:rPr>
                <w:szCs w:val="24"/>
              </w:rPr>
            </w:pPr>
          </w:p>
        </w:tc>
        <w:tc>
          <w:tcPr>
            <w:tcW w:w="577" w:type="pct"/>
            <w:vAlign w:val="center"/>
          </w:tcPr>
          <w:p>
            <w:pPr>
              <w:widowControl w:val="0"/>
              <w:jc w:val="center"/>
              <w:rPr>
                <w:szCs w:val="24"/>
              </w:rPr>
            </w:pPr>
          </w:p>
        </w:tc>
      </w:tr>
      <w:tr>
        <w:tc>
          <w:tcPr>
            <w:tcW w:w="1814" w:type="pct"/>
          </w:tcPr>
          <w:p>
            <w:pPr>
              <w:widowControl w:val="0"/>
              <w:rPr>
                <w:szCs w:val="24"/>
              </w:rPr>
            </w:pPr>
            <w:r>
              <w:rPr>
                <w:szCs w:val="24"/>
              </w:rPr>
              <w:t>6.8. Panašaus pobūdžio mokymai turėtų būti tęsiami mano darbe</w:t>
            </w:r>
          </w:p>
        </w:tc>
        <w:tc>
          <w:tcPr>
            <w:tcW w:w="584" w:type="pct"/>
            <w:vAlign w:val="center"/>
          </w:tcPr>
          <w:p>
            <w:pPr>
              <w:widowControl w:val="0"/>
              <w:jc w:val="center"/>
              <w:rPr>
                <w:szCs w:val="24"/>
              </w:rPr>
            </w:pPr>
          </w:p>
        </w:tc>
        <w:tc>
          <w:tcPr>
            <w:tcW w:w="610" w:type="pct"/>
            <w:vAlign w:val="center"/>
          </w:tcPr>
          <w:p>
            <w:pPr>
              <w:widowControl w:val="0"/>
              <w:jc w:val="center"/>
              <w:rPr>
                <w:szCs w:val="24"/>
              </w:rPr>
            </w:pPr>
          </w:p>
        </w:tc>
        <w:tc>
          <w:tcPr>
            <w:tcW w:w="815" w:type="pct"/>
            <w:vAlign w:val="center"/>
          </w:tcPr>
          <w:p>
            <w:pPr>
              <w:widowControl w:val="0"/>
              <w:jc w:val="center"/>
              <w:rPr>
                <w:szCs w:val="24"/>
              </w:rPr>
            </w:pPr>
          </w:p>
        </w:tc>
        <w:tc>
          <w:tcPr>
            <w:tcW w:w="600" w:type="pct"/>
            <w:vAlign w:val="center"/>
          </w:tcPr>
          <w:p>
            <w:pPr>
              <w:widowControl w:val="0"/>
              <w:jc w:val="center"/>
              <w:rPr>
                <w:szCs w:val="24"/>
              </w:rPr>
            </w:pPr>
          </w:p>
        </w:tc>
        <w:tc>
          <w:tcPr>
            <w:tcW w:w="577" w:type="pct"/>
            <w:vAlign w:val="center"/>
          </w:tcPr>
          <w:p>
            <w:pPr>
              <w:widowControl w:val="0"/>
              <w:jc w:val="center"/>
              <w:rPr>
                <w:szCs w:val="24"/>
              </w:rPr>
            </w:pPr>
          </w:p>
        </w:tc>
      </w:tr>
      <w:tr>
        <w:tc>
          <w:tcPr>
            <w:tcW w:w="1814" w:type="pct"/>
          </w:tcPr>
          <w:p>
            <w:pPr>
              <w:widowControl w:val="0"/>
              <w:rPr>
                <w:szCs w:val="24"/>
              </w:rPr>
            </w:pPr>
            <w:r>
              <w:rPr>
                <w:szCs w:val="24"/>
              </w:rPr>
              <w:t xml:space="preserve">6.9. Mokymus  vykdęs psichologas mokymus vykdė kompetentingai</w:t>
            </w:r>
          </w:p>
        </w:tc>
        <w:tc>
          <w:tcPr>
            <w:tcW w:w="584" w:type="pct"/>
            <w:vAlign w:val="center"/>
          </w:tcPr>
          <w:p>
            <w:pPr>
              <w:widowControl w:val="0"/>
              <w:jc w:val="center"/>
              <w:rPr>
                <w:szCs w:val="24"/>
              </w:rPr>
            </w:pPr>
          </w:p>
        </w:tc>
        <w:tc>
          <w:tcPr>
            <w:tcW w:w="610" w:type="pct"/>
            <w:vAlign w:val="center"/>
          </w:tcPr>
          <w:p>
            <w:pPr>
              <w:widowControl w:val="0"/>
              <w:jc w:val="center"/>
              <w:rPr>
                <w:szCs w:val="24"/>
              </w:rPr>
            </w:pPr>
          </w:p>
        </w:tc>
        <w:tc>
          <w:tcPr>
            <w:tcW w:w="815" w:type="pct"/>
            <w:vAlign w:val="center"/>
          </w:tcPr>
          <w:p>
            <w:pPr>
              <w:widowControl w:val="0"/>
              <w:jc w:val="center"/>
              <w:rPr>
                <w:szCs w:val="24"/>
              </w:rPr>
            </w:pPr>
          </w:p>
        </w:tc>
        <w:tc>
          <w:tcPr>
            <w:tcW w:w="600" w:type="pct"/>
            <w:vAlign w:val="center"/>
          </w:tcPr>
          <w:p>
            <w:pPr>
              <w:widowControl w:val="0"/>
              <w:jc w:val="center"/>
              <w:rPr>
                <w:szCs w:val="24"/>
              </w:rPr>
            </w:pPr>
          </w:p>
        </w:tc>
        <w:tc>
          <w:tcPr>
            <w:tcW w:w="577" w:type="pct"/>
            <w:vAlign w:val="center"/>
          </w:tcPr>
          <w:p>
            <w:pPr>
              <w:widowControl w:val="0"/>
              <w:jc w:val="center"/>
              <w:rPr>
                <w:szCs w:val="24"/>
              </w:rPr>
            </w:pPr>
          </w:p>
        </w:tc>
      </w:tr>
      <w:tr>
        <w:tc>
          <w:tcPr>
            <w:tcW w:w="1814" w:type="pct"/>
          </w:tcPr>
          <w:p>
            <w:pPr>
              <w:widowControl w:val="0"/>
              <w:rPr>
                <w:szCs w:val="24"/>
              </w:rPr>
            </w:pPr>
            <w:r>
              <w:rPr>
                <w:szCs w:val="24"/>
              </w:rPr>
              <w:t>6.10. Mokymus vykdęs profesinės sveikatos specialistas mokymus vykdė kompetentingai</w:t>
            </w:r>
          </w:p>
        </w:tc>
        <w:tc>
          <w:tcPr>
            <w:tcW w:w="584" w:type="pct"/>
            <w:vAlign w:val="center"/>
          </w:tcPr>
          <w:p>
            <w:pPr>
              <w:widowControl w:val="0"/>
              <w:jc w:val="center"/>
              <w:rPr>
                <w:szCs w:val="24"/>
              </w:rPr>
            </w:pPr>
          </w:p>
        </w:tc>
        <w:tc>
          <w:tcPr>
            <w:tcW w:w="610" w:type="pct"/>
            <w:vAlign w:val="center"/>
          </w:tcPr>
          <w:p>
            <w:pPr>
              <w:widowControl w:val="0"/>
              <w:jc w:val="center"/>
              <w:rPr>
                <w:szCs w:val="24"/>
              </w:rPr>
            </w:pPr>
          </w:p>
        </w:tc>
        <w:tc>
          <w:tcPr>
            <w:tcW w:w="815" w:type="pct"/>
            <w:vAlign w:val="center"/>
          </w:tcPr>
          <w:p>
            <w:pPr>
              <w:widowControl w:val="0"/>
              <w:jc w:val="center"/>
              <w:rPr>
                <w:szCs w:val="24"/>
              </w:rPr>
            </w:pPr>
          </w:p>
        </w:tc>
        <w:tc>
          <w:tcPr>
            <w:tcW w:w="600" w:type="pct"/>
            <w:vAlign w:val="center"/>
          </w:tcPr>
          <w:p>
            <w:pPr>
              <w:widowControl w:val="0"/>
              <w:jc w:val="center"/>
              <w:rPr>
                <w:szCs w:val="24"/>
              </w:rPr>
            </w:pPr>
          </w:p>
        </w:tc>
        <w:tc>
          <w:tcPr>
            <w:tcW w:w="577" w:type="pct"/>
            <w:vAlign w:val="center"/>
          </w:tcPr>
          <w:p>
            <w:pPr>
              <w:widowControl w:val="0"/>
              <w:jc w:val="center"/>
              <w:rPr>
                <w:szCs w:val="24"/>
              </w:rPr>
            </w:pPr>
          </w:p>
        </w:tc>
      </w:tr>
      <w:tr>
        <w:tc>
          <w:tcPr>
            <w:tcW w:w="1814" w:type="pct"/>
          </w:tcPr>
          <w:p>
            <w:pPr>
              <w:rPr>
                <w:sz w:val="8"/>
                <w:szCs w:val="8"/>
              </w:rPr>
            </w:pPr>
          </w:p>
          <w:p>
            <w:pPr>
              <w:rPr>
                <w:szCs w:val="24"/>
              </w:rPr>
            </w:pPr>
            <w:r>
              <w:rPr>
                <w:szCs w:val="24"/>
              </w:rPr>
              <w:t>6.11. Mokymus vykdę specialistai teikė pakankamą grįžtamąjį ryšį</w:t>
            </w:r>
          </w:p>
        </w:tc>
        <w:tc>
          <w:tcPr>
            <w:tcW w:w="584" w:type="pct"/>
            <w:vAlign w:val="center"/>
          </w:tcPr>
          <w:p>
            <w:pPr>
              <w:widowControl w:val="0"/>
              <w:jc w:val="center"/>
              <w:rPr>
                <w:szCs w:val="24"/>
              </w:rPr>
            </w:pPr>
          </w:p>
        </w:tc>
        <w:tc>
          <w:tcPr>
            <w:tcW w:w="610" w:type="pct"/>
            <w:vAlign w:val="center"/>
          </w:tcPr>
          <w:p>
            <w:pPr>
              <w:widowControl w:val="0"/>
              <w:jc w:val="center"/>
              <w:rPr>
                <w:szCs w:val="24"/>
              </w:rPr>
            </w:pPr>
          </w:p>
        </w:tc>
        <w:tc>
          <w:tcPr>
            <w:tcW w:w="815" w:type="pct"/>
            <w:vAlign w:val="center"/>
          </w:tcPr>
          <w:p>
            <w:pPr>
              <w:widowControl w:val="0"/>
              <w:jc w:val="center"/>
              <w:rPr>
                <w:szCs w:val="24"/>
              </w:rPr>
            </w:pPr>
          </w:p>
        </w:tc>
        <w:tc>
          <w:tcPr>
            <w:tcW w:w="600" w:type="pct"/>
            <w:vAlign w:val="center"/>
          </w:tcPr>
          <w:p>
            <w:pPr>
              <w:widowControl w:val="0"/>
              <w:jc w:val="center"/>
              <w:rPr>
                <w:szCs w:val="24"/>
              </w:rPr>
            </w:pPr>
          </w:p>
        </w:tc>
        <w:tc>
          <w:tcPr>
            <w:tcW w:w="577" w:type="pct"/>
            <w:vAlign w:val="center"/>
          </w:tcPr>
          <w:p>
            <w:pPr>
              <w:widowControl w:val="0"/>
              <w:jc w:val="center"/>
              <w:rPr>
                <w:szCs w:val="24"/>
              </w:rPr>
            </w:pPr>
          </w:p>
        </w:tc>
      </w:tr>
    </w:tbl>
    <w:p>
      <w:pPr>
        <w:widowControl w:val="0"/>
        <w:ind w:right="57"/>
        <w:jc w:val="both"/>
        <w:rPr>
          <w:szCs w:val="24"/>
        </w:rPr>
      </w:pPr>
    </w:p>
    <w:p>
      <w:pPr>
        <w:widowControl w:val="0"/>
        <w:ind w:right="57" w:firstLine="709"/>
        <w:jc w:val="both"/>
        <w:rPr>
          <w:i/>
          <w:szCs w:val="24"/>
          <w:highlight w:val="yellow"/>
        </w:rPr>
      </w:pPr>
      <w:r>
        <w:rPr>
          <w:szCs w:val="24"/>
        </w:rPr>
        <w:t>7</w:t>
      </w:r>
      <w:r>
        <w:rPr>
          <w:szCs w:val="24"/>
        </w:rPr>
        <w:t xml:space="preserve">. Darbuotojų kompetencijos psichikos sveikatos srityje didinimo mokymų turinio aktualumo ir naudingumo vertinimo mokymų dalyviams, atlikto praėjus 3 mėn. po mokymų, apibendrinimas </w:t>
      </w:r>
      <w:r>
        <w:rPr>
          <w:i/>
          <w:szCs w:val="24"/>
        </w:rPr>
        <w:t>(langeliuose įrašykite suminį mokymų dalyvių, pasirinkusių atsakymo variantą, skaičių)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16"/>
        <w:gridCol w:w="1150"/>
        <w:gridCol w:w="1203"/>
        <w:gridCol w:w="1521"/>
        <w:gridCol w:w="1226"/>
        <w:gridCol w:w="1138"/>
      </w:tblGrid>
      <w:tr>
        <w:tc>
          <w:tcPr>
            <w:tcW w:w="1836" w:type="pct"/>
          </w:tcPr>
          <w:p>
            <w:pPr>
              <w:widowControl w:val="0"/>
              <w:rPr>
                <w:szCs w:val="24"/>
                <w:lang w:eastAsia="lt-LT"/>
              </w:rPr>
            </w:pPr>
          </w:p>
        </w:tc>
        <w:tc>
          <w:tcPr>
            <w:tcW w:w="581" w:type="pct"/>
          </w:tcPr>
          <w:p>
            <w:pPr>
              <w:widowControl w:val="0"/>
              <w:rPr>
                <w:szCs w:val="24"/>
                <w:lang w:eastAsia="lt-LT"/>
              </w:rPr>
            </w:pPr>
            <w:r>
              <w:rPr>
                <w:szCs w:val="24"/>
                <w:lang w:eastAsia="lt-LT"/>
              </w:rPr>
              <w:t>Visiškai nesutinku</w:t>
            </w:r>
          </w:p>
        </w:tc>
        <w:tc>
          <w:tcPr>
            <w:tcW w:w="608" w:type="pct"/>
          </w:tcPr>
          <w:p>
            <w:pPr>
              <w:widowControl w:val="0"/>
              <w:rPr>
                <w:szCs w:val="24"/>
                <w:lang w:eastAsia="lt-LT"/>
              </w:rPr>
            </w:pPr>
            <w:r>
              <w:rPr>
                <w:szCs w:val="24"/>
                <w:lang w:eastAsia="lt-LT"/>
              </w:rPr>
              <w:t>Nesutinku</w:t>
            </w:r>
          </w:p>
        </w:tc>
        <w:tc>
          <w:tcPr>
            <w:tcW w:w="773" w:type="pct"/>
          </w:tcPr>
          <w:p>
            <w:pPr>
              <w:widowControl w:val="0"/>
              <w:rPr>
                <w:szCs w:val="24"/>
                <w:lang w:eastAsia="lt-LT"/>
              </w:rPr>
            </w:pPr>
            <w:r>
              <w:rPr>
                <w:szCs w:val="24"/>
                <w:lang w:eastAsia="lt-LT"/>
              </w:rPr>
              <w:t>Nei sutinku, nei nesutinku</w:t>
            </w:r>
          </w:p>
        </w:tc>
        <w:tc>
          <w:tcPr>
            <w:tcW w:w="623" w:type="pct"/>
          </w:tcPr>
          <w:p>
            <w:pPr>
              <w:widowControl w:val="0"/>
              <w:rPr>
                <w:szCs w:val="24"/>
                <w:lang w:eastAsia="lt-LT"/>
              </w:rPr>
            </w:pPr>
            <w:r>
              <w:rPr>
                <w:szCs w:val="24"/>
                <w:lang w:eastAsia="lt-LT"/>
              </w:rPr>
              <w:t>Sutinku</w:t>
            </w:r>
          </w:p>
        </w:tc>
        <w:tc>
          <w:tcPr>
            <w:tcW w:w="578" w:type="pct"/>
          </w:tcPr>
          <w:p>
            <w:pPr>
              <w:widowControl w:val="0"/>
              <w:rPr>
                <w:szCs w:val="24"/>
                <w:lang w:eastAsia="lt-LT"/>
              </w:rPr>
            </w:pPr>
            <w:r>
              <w:rPr>
                <w:szCs w:val="24"/>
                <w:lang w:eastAsia="lt-LT"/>
              </w:rPr>
              <w:t>Visiškai sutinku</w:t>
            </w:r>
          </w:p>
        </w:tc>
      </w:tr>
      <w:tr>
        <w:tc>
          <w:tcPr>
            <w:tcW w:w="1836" w:type="pct"/>
          </w:tcPr>
          <w:p>
            <w:pPr>
              <w:widowControl w:val="0"/>
              <w:rPr>
                <w:szCs w:val="24"/>
                <w:lang w:eastAsia="lt-LT"/>
              </w:rPr>
            </w:pPr>
            <w:r>
              <w:rPr>
                <w:szCs w:val="24"/>
                <w:lang w:eastAsia="lt-LT"/>
              </w:rPr>
              <w:t>7.1. Įgytas žinias ir įgūdžius pritaikau savo darbe</w:t>
            </w:r>
          </w:p>
        </w:tc>
        <w:tc>
          <w:tcPr>
            <w:tcW w:w="581" w:type="pct"/>
          </w:tcPr>
          <w:p>
            <w:pPr>
              <w:widowControl w:val="0"/>
              <w:jc w:val="center"/>
              <w:rPr>
                <w:szCs w:val="24"/>
                <w:lang w:eastAsia="lt-LT"/>
              </w:rPr>
            </w:pPr>
          </w:p>
        </w:tc>
        <w:tc>
          <w:tcPr>
            <w:tcW w:w="608" w:type="pct"/>
          </w:tcPr>
          <w:p>
            <w:pPr>
              <w:widowControl w:val="0"/>
              <w:jc w:val="center"/>
              <w:rPr>
                <w:szCs w:val="24"/>
                <w:lang w:eastAsia="lt-LT"/>
              </w:rPr>
            </w:pPr>
          </w:p>
        </w:tc>
        <w:tc>
          <w:tcPr>
            <w:tcW w:w="773" w:type="pct"/>
          </w:tcPr>
          <w:p>
            <w:pPr>
              <w:widowControl w:val="0"/>
              <w:jc w:val="center"/>
              <w:rPr>
                <w:szCs w:val="24"/>
                <w:lang w:eastAsia="lt-LT"/>
              </w:rPr>
            </w:pPr>
          </w:p>
        </w:tc>
        <w:tc>
          <w:tcPr>
            <w:tcW w:w="623" w:type="pct"/>
          </w:tcPr>
          <w:p>
            <w:pPr>
              <w:widowControl w:val="0"/>
              <w:jc w:val="center"/>
              <w:rPr>
                <w:szCs w:val="24"/>
                <w:lang w:eastAsia="lt-LT"/>
              </w:rPr>
            </w:pPr>
          </w:p>
        </w:tc>
        <w:tc>
          <w:tcPr>
            <w:tcW w:w="578" w:type="pct"/>
          </w:tcPr>
          <w:p>
            <w:pPr>
              <w:widowControl w:val="0"/>
              <w:jc w:val="center"/>
              <w:rPr>
                <w:szCs w:val="24"/>
                <w:lang w:eastAsia="lt-LT"/>
              </w:rPr>
            </w:pPr>
          </w:p>
        </w:tc>
      </w:tr>
      <w:tr>
        <w:tc>
          <w:tcPr>
            <w:tcW w:w="1836" w:type="pct"/>
          </w:tcPr>
          <w:p>
            <w:pPr>
              <w:widowControl w:val="0"/>
              <w:rPr>
                <w:szCs w:val="24"/>
                <w:lang w:eastAsia="lt-LT"/>
              </w:rPr>
            </w:pPr>
            <w:r>
              <w:rPr>
                <w:bCs/>
                <w:szCs w:val="24"/>
                <w:lang w:eastAsia="lt-LT"/>
              </w:rPr>
              <w:t xml:space="preserve">7.2. Mokymų metu sužinojau ir praktiškai naudoju būdus, kaip išvengti arba sumažinti stresą ir įtampą darbe </w:t>
            </w:r>
          </w:p>
        </w:tc>
        <w:tc>
          <w:tcPr>
            <w:tcW w:w="581" w:type="pct"/>
          </w:tcPr>
          <w:p>
            <w:pPr>
              <w:widowControl w:val="0"/>
              <w:jc w:val="center"/>
              <w:rPr>
                <w:szCs w:val="24"/>
                <w:lang w:eastAsia="lt-LT"/>
              </w:rPr>
            </w:pPr>
          </w:p>
        </w:tc>
        <w:tc>
          <w:tcPr>
            <w:tcW w:w="608" w:type="pct"/>
          </w:tcPr>
          <w:p>
            <w:pPr>
              <w:widowControl w:val="0"/>
              <w:jc w:val="center"/>
              <w:rPr>
                <w:szCs w:val="24"/>
                <w:lang w:eastAsia="lt-LT"/>
              </w:rPr>
            </w:pPr>
          </w:p>
        </w:tc>
        <w:tc>
          <w:tcPr>
            <w:tcW w:w="773" w:type="pct"/>
          </w:tcPr>
          <w:p>
            <w:pPr>
              <w:widowControl w:val="0"/>
              <w:jc w:val="center"/>
              <w:rPr>
                <w:szCs w:val="24"/>
                <w:lang w:eastAsia="lt-LT"/>
              </w:rPr>
            </w:pPr>
          </w:p>
        </w:tc>
        <w:tc>
          <w:tcPr>
            <w:tcW w:w="623" w:type="pct"/>
          </w:tcPr>
          <w:p>
            <w:pPr>
              <w:widowControl w:val="0"/>
              <w:jc w:val="center"/>
              <w:rPr>
                <w:szCs w:val="24"/>
                <w:lang w:eastAsia="lt-LT"/>
              </w:rPr>
            </w:pPr>
          </w:p>
        </w:tc>
        <w:tc>
          <w:tcPr>
            <w:tcW w:w="578" w:type="pct"/>
          </w:tcPr>
          <w:p>
            <w:pPr>
              <w:widowControl w:val="0"/>
              <w:jc w:val="center"/>
              <w:rPr>
                <w:szCs w:val="24"/>
                <w:lang w:eastAsia="lt-LT"/>
              </w:rPr>
            </w:pPr>
          </w:p>
        </w:tc>
      </w:tr>
      <w:tr>
        <w:tc>
          <w:tcPr>
            <w:tcW w:w="1836" w:type="pct"/>
          </w:tcPr>
          <w:p>
            <w:pPr>
              <w:widowControl w:val="0"/>
              <w:rPr>
                <w:bCs/>
                <w:szCs w:val="24"/>
                <w:lang w:eastAsia="lt-LT"/>
              </w:rPr>
            </w:pPr>
            <w:r>
              <w:rPr>
                <w:szCs w:val="24"/>
                <w:lang w:eastAsia="lt-LT"/>
              </w:rPr>
              <w:t xml:space="preserve">7.3. </w:t>
            </w:r>
            <w:r>
              <w:rPr>
                <w:szCs w:val="24"/>
              </w:rPr>
              <w:t xml:space="preserve">Mokymai </w:t>
            </w:r>
            <w:r>
              <w:rPr>
                <w:szCs w:val="24"/>
                <w:lang w:eastAsia="lt-LT"/>
              </w:rPr>
              <w:t xml:space="preserve"> padėjo pagerinti mano emocinę (psichologinę) savijautą darbe, jaučiu mažiau streso, dažniau būnu geros nuotaikos</w:t>
            </w:r>
          </w:p>
        </w:tc>
        <w:tc>
          <w:tcPr>
            <w:tcW w:w="581" w:type="pct"/>
          </w:tcPr>
          <w:p>
            <w:pPr>
              <w:widowControl w:val="0"/>
              <w:jc w:val="center"/>
              <w:rPr>
                <w:szCs w:val="24"/>
                <w:lang w:eastAsia="lt-LT"/>
              </w:rPr>
            </w:pPr>
          </w:p>
        </w:tc>
        <w:tc>
          <w:tcPr>
            <w:tcW w:w="608" w:type="pct"/>
          </w:tcPr>
          <w:p>
            <w:pPr>
              <w:widowControl w:val="0"/>
              <w:jc w:val="center"/>
              <w:rPr>
                <w:szCs w:val="24"/>
                <w:lang w:eastAsia="lt-LT"/>
              </w:rPr>
            </w:pPr>
          </w:p>
        </w:tc>
        <w:tc>
          <w:tcPr>
            <w:tcW w:w="773" w:type="pct"/>
          </w:tcPr>
          <w:p>
            <w:pPr>
              <w:widowControl w:val="0"/>
              <w:jc w:val="center"/>
              <w:rPr>
                <w:szCs w:val="24"/>
                <w:lang w:eastAsia="lt-LT"/>
              </w:rPr>
            </w:pPr>
          </w:p>
        </w:tc>
        <w:tc>
          <w:tcPr>
            <w:tcW w:w="623" w:type="pct"/>
          </w:tcPr>
          <w:p>
            <w:pPr>
              <w:widowControl w:val="0"/>
              <w:jc w:val="center"/>
              <w:rPr>
                <w:szCs w:val="24"/>
                <w:lang w:eastAsia="lt-LT"/>
              </w:rPr>
            </w:pPr>
          </w:p>
        </w:tc>
        <w:tc>
          <w:tcPr>
            <w:tcW w:w="578" w:type="pct"/>
          </w:tcPr>
          <w:p>
            <w:pPr>
              <w:widowControl w:val="0"/>
              <w:jc w:val="center"/>
              <w:rPr>
                <w:szCs w:val="24"/>
                <w:lang w:eastAsia="lt-LT"/>
              </w:rPr>
            </w:pPr>
          </w:p>
        </w:tc>
      </w:tr>
      <w:tr>
        <w:tc>
          <w:tcPr>
            <w:tcW w:w="1836" w:type="pct"/>
          </w:tcPr>
          <w:p>
            <w:pPr>
              <w:widowControl w:val="0"/>
              <w:rPr>
                <w:bCs/>
                <w:szCs w:val="24"/>
                <w:lang w:eastAsia="lt-LT"/>
              </w:rPr>
            </w:pPr>
            <w:r>
              <w:rPr>
                <w:bCs/>
                <w:szCs w:val="24"/>
                <w:lang w:eastAsia="lt-LT"/>
              </w:rPr>
              <w:t>7.4.</w:t>
            </w:r>
            <w:r>
              <w:rPr>
                <w:szCs w:val="24"/>
                <w:lang w:eastAsia="lt-LT"/>
              </w:rPr>
              <w:t xml:space="preserve"> </w:t>
            </w:r>
            <w:r>
              <w:rPr>
                <w:szCs w:val="24"/>
              </w:rPr>
              <w:t xml:space="preserve">Mokymai </w:t>
            </w:r>
            <w:r>
              <w:rPr>
                <w:szCs w:val="24"/>
                <w:lang w:eastAsia="lt-LT"/>
              </w:rPr>
              <w:t xml:space="preserve"> padėjo sumažinti profesinio perdegimo ženklus</w:t>
            </w:r>
          </w:p>
        </w:tc>
        <w:tc>
          <w:tcPr>
            <w:tcW w:w="581" w:type="pct"/>
          </w:tcPr>
          <w:p>
            <w:pPr>
              <w:widowControl w:val="0"/>
              <w:jc w:val="center"/>
              <w:rPr>
                <w:szCs w:val="24"/>
                <w:lang w:eastAsia="lt-LT"/>
              </w:rPr>
            </w:pPr>
          </w:p>
        </w:tc>
        <w:tc>
          <w:tcPr>
            <w:tcW w:w="608" w:type="pct"/>
          </w:tcPr>
          <w:p>
            <w:pPr>
              <w:widowControl w:val="0"/>
              <w:jc w:val="center"/>
              <w:rPr>
                <w:szCs w:val="24"/>
                <w:lang w:eastAsia="lt-LT"/>
              </w:rPr>
            </w:pPr>
          </w:p>
        </w:tc>
        <w:tc>
          <w:tcPr>
            <w:tcW w:w="773" w:type="pct"/>
          </w:tcPr>
          <w:p>
            <w:pPr>
              <w:widowControl w:val="0"/>
              <w:jc w:val="center"/>
              <w:rPr>
                <w:szCs w:val="24"/>
                <w:lang w:eastAsia="lt-LT"/>
              </w:rPr>
            </w:pPr>
          </w:p>
        </w:tc>
        <w:tc>
          <w:tcPr>
            <w:tcW w:w="623" w:type="pct"/>
          </w:tcPr>
          <w:p>
            <w:pPr>
              <w:widowControl w:val="0"/>
              <w:jc w:val="center"/>
              <w:rPr>
                <w:szCs w:val="24"/>
                <w:lang w:eastAsia="lt-LT"/>
              </w:rPr>
            </w:pPr>
          </w:p>
        </w:tc>
        <w:tc>
          <w:tcPr>
            <w:tcW w:w="578" w:type="pct"/>
          </w:tcPr>
          <w:p>
            <w:pPr>
              <w:widowControl w:val="0"/>
              <w:jc w:val="center"/>
              <w:rPr>
                <w:szCs w:val="24"/>
                <w:lang w:eastAsia="lt-LT"/>
              </w:rPr>
            </w:pPr>
          </w:p>
        </w:tc>
      </w:tr>
      <w:tr>
        <w:tc>
          <w:tcPr>
            <w:tcW w:w="1836" w:type="pct"/>
          </w:tcPr>
          <w:p>
            <w:pPr>
              <w:widowControl w:val="0"/>
              <w:rPr>
                <w:szCs w:val="24"/>
                <w:lang w:eastAsia="lt-LT"/>
              </w:rPr>
            </w:pPr>
            <w:r>
              <w:rPr>
                <w:szCs w:val="24"/>
                <w:lang w:eastAsia="lt-LT"/>
              </w:rPr>
              <w:t xml:space="preserve">7.5. </w:t>
            </w:r>
            <w:r>
              <w:rPr>
                <w:szCs w:val="24"/>
              </w:rPr>
              <w:t xml:space="preserve">Mokymai </w:t>
            </w:r>
            <w:r>
              <w:rPr>
                <w:szCs w:val="24"/>
                <w:lang w:eastAsia="lt-LT"/>
              </w:rPr>
              <w:t xml:space="preserve"> buvo naudingi, nes pagerėjo mano darbingumas</w:t>
            </w:r>
          </w:p>
        </w:tc>
        <w:tc>
          <w:tcPr>
            <w:tcW w:w="581" w:type="pct"/>
          </w:tcPr>
          <w:p>
            <w:pPr>
              <w:widowControl w:val="0"/>
              <w:jc w:val="center"/>
              <w:rPr>
                <w:szCs w:val="24"/>
                <w:lang w:eastAsia="lt-LT"/>
              </w:rPr>
            </w:pPr>
          </w:p>
        </w:tc>
        <w:tc>
          <w:tcPr>
            <w:tcW w:w="608" w:type="pct"/>
          </w:tcPr>
          <w:p>
            <w:pPr>
              <w:widowControl w:val="0"/>
              <w:jc w:val="center"/>
              <w:rPr>
                <w:szCs w:val="24"/>
                <w:lang w:eastAsia="lt-LT"/>
              </w:rPr>
            </w:pPr>
          </w:p>
        </w:tc>
        <w:tc>
          <w:tcPr>
            <w:tcW w:w="773" w:type="pct"/>
          </w:tcPr>
          <w:p>
            <w:pPr>
              <w:widowControl w:val="0"/>
              <w:jc w:val="center"/>
              <w:rPr>
                <w:szCs w:val="24"/>
                <w:lang w:eastAsia="lt-LT"/>
              </w:rPr>
            </w:pPr>
          </w:p>
        </w:tc>
        <w:tc>
          <w:tcPr>
            <w:tcW w:w="623" w:type="pct"/>
          </w:tcPr>
          <w:p>
            <w:pPr>
              <w:widowControl w:val="0"/>
              <w:jc w:val="center"/>
              <w:rPr>
                <w:szCs w:val="24"/>
                <w:lang w:eastAsia="lt-LT"/>
              </w:rPr>
            </w:pPr>
          </w:p>
        </w:tc>
        <w:tc>
          <w:tcPr>
            <w:tcW w:w="578" w:type="pct"/>
          </w:tcPr>
          <w:p>
            <w:pPr>
              <w:widowControl w:val="0"/>
              <w:jc w:val="center"/>
              <w:rPr>
                <w:szCs w:val="24"/>
                <w:lang w:eastAsia="lt-LT"/>
              </w:rPr>
            </w:pPr>
          </w:p>
        </w:tc>
      </w:tr>
      <w:tr>
        <w:tc>
          <w:tcPr>
            <w:tcW w:w="1836" w:type="pct"/>
          </w:tcPr>
          <w:p>
            <w:pPr>
              <w:widowControl w:val="0"/>
              <w:rPr>
                <w:bCs/>
                <w:szCs w:val="24"/>
                <w:lang w:eastAsia="lt-LT"/>
              </w:rPr>
            </w:pPr>
            <w:r>
              <w:rPr>
                <w:bCs/>
                <w:szCs w:val="24"/>
                <w:lang w:eastAsia="lt-LT"/>
              </w:rPr>
              <w:t xml:space="preserve">7.6. </w:t>
            </w:r>
            <w:r>
              <w:rPr>
                <w:szCs w:val="24"/>
              </w:rPr>
              <w:t xml:space="preserve">Mokymai </w:t>
            </w:r>
            <w:r>
              <w:rPr>
                <w:szCs w:val="24"/>
                <w:lang w:eastAsia="lt-LT"/>
              </w:rPr>
              <w:t xml:space="preserve">padėjo pagerinti psichosocialinę aplinką mano darbe  </w:t>
            </w:r>
          </w:p>
        </w:tc>
        <w:tc>
          <w:tcPr>
            <w:tcW w:w="581" w:type="pct"/>
          </w:tcPr>
          <w:p>
            <w:pPr>
              <w:widowControl w:val="0"/>
              <w:jc w:val="center"/>
              <w:rPr>
                <w:szCs w:val="24"/>
                <w:lang w:eastAsia="lt-LT"/>
              </w:rPr>
            </w:pPr>
          </w:p>
        </w:tc>
        <w:tc>
          <w:tcPr>
            <w:tcW w:w="608" w:type="pct"/>
          </w:tcPr>
          <w:p>
            <w:pPr>
              <w:widowControl w:val="0"/>
              <w:jc w:val="center"/>
              <w:rPr>
                <w:szCs w:val="24"/>
                <w:lang w:eastAsia="lt-LT"/>
              </w:rPr>
            </w:pPr>
          </w:p>
        </w:tc>
        <w:tc>
          <w:tcPr>
            <w:tcW w:w="773" w:type="pct"/>
          </w:tcPr>
          <w:p>
            <w:pPr>
              <w:widowControl w:val="0"/>
              <w:jc w:val="center"/>
              <w:rPr>
                <w:szCs w:val="24"/>
                <w:lang w:eastAsia="lt-LT"/>
              </w:rPr>
            </w:pPr>
          </w:p>
        </w:tc>
        <w:tc>
          <w:tcPr>
            <w:tcW w:w="623" w:type="pct"/>
          </w:tcPr>
          <w:p>
            <w:pPr>
              <w:widowControl w:val="0"/>
              <w:jc w:val="center"/>
              <w:rPr>
                <w:szCs w:val="24"/>
                <w:lang w:eastAsia="lt-LT"/>
              </w:rPr>
            </w:pPr>
          </w:p>
        </w:tc>
        <w:tc>
          <w:tcPr>
            <w:tcW w:w="578" w:type="pct"/>
          </w:tcPr>
          <w:p>
            <w:pPr>
              <w:widowControl w:val="0"/>
              <w:jc w:val="center"/>
              <w:rPr>
                <w:szCs w:val="24"/>
                <w:lang w:eastAsia="lt-LT"/>
              </w:rPr>
            </w:pPr>
          </w:p>
        </w:tc>
      </w:tr>
      <w:tr>
        <w:tc>
          <w:tcPr>
            <w:tcW w:w="1836" w:type="pct"/>
          </w:tcPr>
          <w:p>
            <w:pPr>
              <w:widowControl w:val="0"/>
              <w:rPr>
                <w:szCs w:val="24"/>
                <w:lang w:eastAsia="lt-LT"/>
              </w:rPr>
            </w:pPr>
            <w:r>
              <w:rPr>
                <w:szCs w:val="24"/>
                <w:lang w:eastAsia="lt-LT"/>
              </w:rPr>
              <w:t xml:space="preserve">7.7. Panašaus pobūdžio </w:t>
            </w:r>
            <w:r>
              <w:rPr>
                <w:szCs w:val="24"/>
              </w:rPr>
              <w:t xml:space="preserve">mokymai </w:t>
            </w:r>
            <w:r>
              <w:rPr>
                <w:szCs w:val="24"/>
                <w:lang w:eastAsia="lt-LT"/>
              </w:rPr>
              <w:t xml:space="preserve"> turėtų būti tęsiami mano darbe</w:t>
            </w:r>
          </w:p>
        </w:tc>
        <w:tc>
          <w:tcPr>
            <w:tcW w:w="581" w:type="pct"/>
          </w:tcPr>
          <w:p>
            <w:pPr>
              <w:widowControl w:val="0"/>
              <w:jc w:val="center"/>
              <w:rPr>
                <w:szCs w:val="24"/>
                <w:lang w:eastAsia="lt-LT"/>
              </w:rPr>
            </w:pPr>
          </w:p>
        </w:tc>
        <w:tc>
          <w:tcPr>
            <w:tcW w:w="608" w:type="pct"/>
          </w:tcPr>
          <w:p>
            <w:pPr>
              <w:widowControl w:val="0"/>
              <w:jc w:val="center"/>
              <w:rPr>
                <w:szCs w:val="24"/>
                <w:lang w:eastAsia="lt-LT"/>
              </w:rPr>
            </w:pPr>
          </w:p>
        </w:tc>
        <w:tc>
          <w:tcPr>
            <w:tcW w:w="773" w:type="pct"/>
          </w:tcPr>
          <w:p>
            <w:pPr>
              <w:widowControl w:val="0"/>
              <w:jc w:val="center"/>
              <w:rPr>
                <w:szCs w:val="24"/>
                <w:lang w:eastAsia="lt-LT"/>
              </w:rPr>
            </w:pPr>
          </w:p>
        </w:tc>
        <w:tc>
          <w:tcPr>
            <w:tcW w:w="623" w:type="pct"/>
          </w:tcPr>
          <w:p>
            <w:pPr>
              <w:widowControl w:val="0"/>
              <w:jc w:val="center"/>
              <w:rPr>
                <w:szCs w:val="24"/>
                <w:lang w:eastAsia="lt-LT"/>
              </w:rPr>
            </w:pPr>
          </w:p>
        </w:tc>
        <w:tc>
          <w:tcPr>
            <w:tcW w:w="578" w:type="pct"/>
          </w:tcPr>
          <w:p>
            <w:pPr>
              <w:widowControl w:val="0"/>
              <w:jc w:val="center"/>
              <w:rPr>
                <w:szCs w:val="24"/>
                <w:lang w:eastAsia="lt-LT"/>
              </w:rPr>
            </w:pPr>
          </w:p>
        </w:tc>
      </w:tr>
    </w:tbl>
    <w:p>
      <w:pPr>
        <w:widowControl w:val="0"/>
        <w:ind w:right="57"/>
        <w:jc w:val="both"/>
        <w:rPr>
          <w:szCs w:val="24"/>
        </w:rPr>
      </w:pPr>
    </w:p>
    <w:p>
      <w:pPr>
        <w:widowControl w:val="0"/>
        <w:ind w:right="57" w:firstLine="709"/>
        <w:jc w:val="both"/>
        <w:rPr>
          <w:szCs w:val="24"/>
        </w:rPr>
      </w:pPr>
      <w:r>
        <w:rPr>
          <w:szCs w:val="24"/>
        </w:rPr>
        <w:t>8</w:t>
      </w:r>
      <w:r>
        <w:rPr>
          <w:szCs w:val="24"/>
        </w:rPr>
        <w:t>. Darbuotojų kompetencijos psichikos sveikatos srityje didinimo mokymų turinio aktualumo ir naudingumo mokymų dalyviams pokyčio apibendrinimas: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7"/>
        <w:gridCol w:w="3045"/>
        <w:gridCol w:w="3011"/>
        <w:gridCol w:w="1831"/>
      </w:tblGrid>
      <w:tr>
        <w:tc>
          <w:tcPr>
            <w:tcW w:w="998" w:type="pct"/>
          </w:tcPr>
          <w:p>
            <w:pPr>
              <w:widowControl w:val="0"/>
              <w:ind w:right="57"/>
              <w:jc w:val="both"/>
              <w:rPr>
                <w:i/>
                <w:iCs/>
                <w:szCs w:val="24"/>
                <w:lang w:eastAsia="lt-LT"/>
              </w:rPr>
            </w:pPr>
            <w:r>
              <w:rPr>
                <w:szCs w:val="24"/>
                <w:lang w:eastAsia="lt-LT"/>
              </w:rPr>
              <w:t>Darbdavio</w:t>
            </w:r>
            <w:r>
              <w:rPr>
                <w:lang w:eastAsia="lt-LT"/>
              </w:rPr>
              <w:t xml:space="preserve"> </w:t>
            </w:r>
            <w:r>
              <w:rPr>
                <w:szCs w:val="24"/>
                <w:lang w:eastAsia="lt-LT"/>
              </w:rPr>
              <w:t>ekonominės veiklos rūšis (</w:t>
            </w:r>
            <w:r>
              <w:rPr>
                <w:i/>
                <w:iCs/>
                <w:szCs w:val="24"/>
                <w:lang w:eastAsia="lt-LT"/>
              </w:rPr>
              <w:t>įrašykite raidę remdamiesi 3 punkto lentele)</w:t>
            </w:r>
          </w:p>
        </w:tc>
        <w:tc>
          <w:tcPr>
            <w:tcW w:w="1545" w:type="pct"/>
          </w:tcPr>
          <w:p>
            <w:pPr>
              <w:widowControl w:val="0"/>
              <w:ind w:right="57"/>
              <w:jc w:val="both"/>
              <w:rPr>
                <w:szCs w:val="24"/>
                <w:lang w:eastAsia="lt-LT"/>
              </w:rPr>
            </w:pPr>
            <w:r>
              <w:rPr>
                <w:szCs w:val="24"/>
                <w:lang w:eastAsia="lt-LT"/>
              </w:rPr>
              <w:t xml:space="preserve">Vidutinis darbuotojų kompetencijos psichikos sveikatos srityje didinimo mokymų  turinio aktualumas ir naudingumas mokymų dalyviams </w:t>
            </w:r>
            <w:r>
              <w:rPr>
                <w:lang w:eastAsia="lt-LT"/>
              </w:rPr>
              <w:t xml:space="preserve">pasibaigus mokymams  </w:t>
            </w:r>
            <w:r>
              <w:rPr>
                <w:szCs w:val="24"/>
                <w:lang w:eastAsia="lt-LT"/>
              </w:rPr>
              <w:t>(proc.) (trumpalaikio poveikio vertinimas)</w:t>
            </w:r>
          </w:p>
        </w:tc>
        <w:tc>
          <w:tcPr>
            <w:tcW w:w="1528" w:type="pct"/>
          </w:tcPr>
          <w:p>
            <w:pPr>
              <w:widowControl w:val="0"/>
              <w:ind w:right="57"/>
              <w:jc w:val="both"/>
              <w:rPr>
                <w:szCs w:val="24"/>
                <w:lang w:eastAsia="lt-LT"/>
              </w:rPr>
            </w:pPr>
            <w:r>
              <w:rPr>
                <w:szCs w:val="24"/>
                <w:lang w:eastAsia="lt-LT"/>
              </w:rPr>
              <w:t xml:space="preserve">Vidutinis darbuotojų kompetencijos psichikos sveikatos srityje didinimo mokymų  turinio aktualumas ir naudingumas mokymų dalyviams </w:t>
            </w:r>
            <w:r>
              <w:rPr>
                <w:lang w:eastAsia="lt-LT"/>
              </w:rPr>
              <w:t xml:space="preserve">praėjus 3 mėn. po mokymų  (proc.) (ilgalaikio poveikio vertinimas)</w:t>
            </w:r>
          </w:p>
        </w:tc>
        <w:tc>
          <w:tcPr>
            <w:tcW w:w="929" w:type="pct"/>
          </w:tcPr>
          <w:p>
            <w:pPr>
              <w:widowControl w:val="0"/>
              <w:ind w:right="57"/>
              <w:jc w:val="center"/>
              <w:rPr>
                <w:szCs w:val="24"/>
                <w:lang w:eastAsia="lt-LT"/>
              </w:rPr>
            </w:pPr>
          </w:p>
          <w:p>
            <w:pPr>
              <w:widowControl w:val="0"/>
              <w:ind w:right="57"/>
              <w:jc w:val="center"/>
              <w:rPr>
                <w:szCs w:val="24"/>
                <w:lang w:eastAsia="lt-LT"/>
              </w:rPr>
            </w:pPr>
            <w:r>
              <w:rPr>
                <w:szCs w:val="24"/>
                <w:lang w:eastAsia="lt-LT"/>
              </w:rPr>
              <w:t>Pokytis</w:t>
            </w:r>
          </w:p>
        </w:tc>
      </w:tr>
      <w:tr>
        <w:tc>
          <w:tcPr>
            <w:tcW w:w="998" w:type="pct"/>
          </w:tcPr>
          <w:p>
            <w:pPr>
              <w:widowControl w:val="0"/>
              <w:ind w:right="57"/>
              <w:jc w:val="both"/>
              <w:rPr>
                <w:sz w:val="20"/>
                <w:szCs w:val="24"/>
                <w:lang w:eastAsia="lt-LT"/>
              </w:rPr>
            </w:pPr>
          </w:p>
        </w:tc>
        <w:tc>
          <w:tcPr>
            <w:tcW w:w="1545" w:type="pct"/>
          </w:tcPr>
          <w:p>
            <w:pPr>
              <w:widowControl w:val="0"/>
              <w:ind w:right="57"/>
              <w:jc w:val="both"/>
              <w:rPr>
                <w:sz w:val="20"/>
                <w:szCs w:val="24"/>
                <w:lang w:eastAsia="lt-LT"/>
              </w:rPr>
            </w:pPr>
          </w:p>
        </w:tc>
        <w:tc>
          <w:tcPr>
            <w:tcW w:w="1528" w:type="pct"/>
          </w:tcPr>
          <w:p>
            <w:pPr>
              <w:widowControl w:val="0"/>
              <w:ind w:right="57"/>
              <w:jc w:val="both"/>
              <w:rPr>
                <w:sz w:val="20"/>
                <w:szCs w:val="24"/>
                <w:lang w:eastAsia="lt-LT"/>
              </w:rPr>
            </w:pPr>
          </w:p>
        </w:tc>
        <w:tc>
          <w:tcPr>
            <w:tcW w:w="929" w:type="pct"/>
          </w:tcPr>
          <w:p>
            <w:pPr>
              <w:widowControl w:val="0"/>
              <w:ind w:right="57"/>
              <w:jc w:val="both"/>
              <w:rPr>
                <w:sz w:val="20"/>
                <w:szCs w:val="24"/>
                <w:lang w:eastAsia="lt-LT"/>
              </w:rPr>
            </w:pPr>
          </w:p>
        </w:tc>
      </w:tr>
      <w:tr>
        <w:tc>
          <w:tcPr>
            <w:tcW w:w="998" w:type="pct"/>
          </w:tcPr>
          <w:p>
            <w:pPr>
              <w:widowControl w:val="0"/>
              <w:ind w:right="57"/>
              <w:jc w:val="both"/>
              <w:rPr>
                <w:sz w:val="20"/>
                <w:szCs w:val="24"/>
                <w:lang w:eastAsia="lt-LT"/>
              </w:rPr>
            </w:pPr>
          </w:p>
        </w:tc>
        <w:tc>
          <w:tcPr>
            <w:tcW w:w="1545" w:type="pct"/>
          </w:tcPr>
          <w:p>
            <w:pPr>
              <w:widowControl w:val="0"/>
              <w:ind w:right="57"/>
              <w:jc w:val="both"/>
              <w:rPr>
                <w:sz w:val="20"/>
                <w:szCs w:val="24"/>
                <w:lang w:eastAsia="lt-LT"/>
              </w:rPr>
            </w:pPr>
          </w:p>
        </w:tc>
        <w:tc>
          <w:tcPr>
            <w:tcW w:w="1528" w:type="pct"/>
          </w:tcPr>
          <w:p>
            <w:pPr>
              <w:widowControl w:val="0"/>
              <w:ind w:right="57"/>
              <w:jc w:val="both"/>
              <w:rPr>
                <w:sz w:val="20"/>
                <w:szCs w:val="24"/>
                <w:lang w:eastAsia="lt-LT"/>
              </w:rPr>
            </w:pPr>
          </w:p>
        </w:tc>
        <w:tc>
          <w:tcPr>
            <w:tcW w:w="929" w:type="pct"/>
          </w:tcPr>
          <w:p>
            <w:pPr>
              <w:widowControl w:val="0"/>
              <w:ind w:right="57"/>
              <w:jc w:val="both"/>
              <w:rPr>
                <w:sz w:val="20"/>
                <w:szCs w:val="24"/>
                <w:lang w:eastAsia="lt-LT"/>
              </w:rPr>
            </w:pPr>
          </w:p>
        </w:tc>
      </w:tr>
      <w:tr>
        <w:tc>
          <w:tcPr>
            <w:tcW w:w="998" w:type="pct"/>
          </w:tcPr>
          <w:p>
            <w:pPr>
              <w:widowControl w:val="0"/>
              <w:ind w:right="57"/>
              <w:jc w:val="both"/>
              <w:rPr>
                <w:sz w:val="20"/>
                <w:szCs w:val="24"/>
                <w:lang w:eastAsia="lt-LT"/>
              </w:rPr>
            </w:pPr>
          </w:p>
        </w:tc>
        <w:tc>
          <w:tcPr>
            <w:tcW w:w="1545" w:type="pct"/>
          </w:tcPr>
          <w:p>
            <w:pPr>
              <w:widowControl w:val="0"/>
              <w:ind w:right="57"/>
              <w:jc w:val="both"/>
              <w:rPr>
                <w:sz w:val="20"/>
                <w:szCs w:val="24"/>
                <w:lang w:eastAsia="lt-LT"/>
              </w:rPr>
            </w:pPr>
          </w:p>
        </w:tc>
        <w:tc>
          <w:tcPr>
            <w:tcW w:w="1528" w:type="pct"/>
          </w:tcPr>
          <w:p>
            <w:pPr>
              <w:widowControl w:val="0"/>
              <w:ind w:right="57"/>
              <w:jc w:val="both"/>
              <w:rPr>
                <w:sz w:val="20"/>
                <w:szCs w:val="24"/>
                <w:lang w:eastAsia="lt-LT"/>
              </w:rPr>
            </w:pPr>
          </w:p>
        </w:tc>
        <w:tc>
          <w:tcPr>
            <w:tcW w:w="929" w:type="pct"/>
          </w:tcPr>
          <w:p>
            <w:pPr>
              <w:widowControl w:val="0"/>
              <w:ind w:right="57"/>
              <w:jc w:val="both"/>
              <w:rPr>
                <w:sz w:val="20"/>
                <w:szCs w:val="24"/>
                <w:lang w:eastAsia="lt-LT"/>
              </w:rPr>
            </w:pPr>
          </w:p>
        </w:tc>
      </w:tr>
    </w:tbl>
    <w:p>
      <w:pPr>
        <w:widowControl w:val="0"/>
        <w:ind w:right="57"/>
        <w:jc w:val="both"/>
        <w:rPr>
          <w:szCs w:val="24"/>
        </w:rPr>
      </w:pPr>
    </w:p>
    <w:p>
      <w:pPr>
        <w:widowControl w:val="0"/>
        <w:ind w:right="57" w:firstLine="709"/>
        <w:jc w:val="both"/>
        <w:rPr>
          <w:szCs w:val="24"/>
        </w:rPr>
      </w:pPr>
      <w:r>
        <w:rPr>
          <w:szCs w:val="24"/>
        </w:rPr>
        <w:t>Glaustai aprašykite lentelės tendencijas:</w:t>
      </w:r>
    </w:p>
    <w:p>
      <w:pPr>
        <w:widowControl w:val="0"/>
        <w:ind w:right="57"/>
        <w:jc w:val="both"/>
        <w:rPr>
          <w:szCs w:val="24"/>
        </w:rPr>
      </w:pPr>
      <w:r>
        <w:rPr>
          <w:szCs w:val="24"/>
        </w:rPr>
        <w:t xml:space="preserve">___________________________________________________________________________________ </w:t>
      </w:r>
    </w:p>
    <w:p>
      <w:pPr>
        <w:widowControl w:val="0"/>
        <w:ind w:right="57"/>
        <w:jc w:val="both"/>
        <w:rPr>
          <w:szCs w:val="24"/>
        </w:rPr>
      </w:pPr>
      <w:r>
        <w:rPr>
          <w:szCs w:val="24"/>
        </w:rPr>
        <w:t>___________________________________________________________________________</w:t>
      </w:r>
    </w:p>
    <w:p>
      <w:pPr>
        <w:widowControl w:val="0"/>
        <w:ind w:left="360" w:right="57"/>
        <w:jc w:val="both"/>
        <w:rPr>
          <w:szCs w:val="24"/>
        </w:rPr>
      </w:pPr>
    </w:p>
    <w:p>
      <w:pPr>
        <w:widowControl w:val="0"/>
        <w:ind w:right="57" w:firstLine="709"/>
        <w:jc w:val="both"/>
        <w:rPr>
          <w:szCs w:val="24"/>
        </w:rPr>
      </w:pPr>
      <w:r>
        <w:rPr>
          <w:szCs w:val="24"/>
        </w:rPr>
        <w:t>9</w:t>
      </w:r>
      <w:r>
        <w:rPr>
          <w:szCs w:val="24"/>
        </w:rPr>
        <w:t>. Vykdant mokymus taikytos metodikos, įrankiai:</w:t>
      </w:r>
    </w:p>
    <w:p>
      <w:pPr>
        <w:widowControl w:val="0"/>
        <w:ind w:right="57"/>
        <w:rPr>
          <w:szCs w:val="24"/>
        </w:rPr>
      </w:pPr>
      <w:r>
        <w:rPr>
          <w:szCs w:val="24"/>
        </w:rPr>
        <w:t xml:space="preserve">___________________________________________________________________________________ </w:t>
      </w:r>
    </w:p>
    <w:p>
      <w:pPr>
        <w:widowControl w:val="0"/>
        <w:ind w:right="57"/>
        <w:rPr>
          <w:szCs w:val="24"/>
        </w:rPr>
      </w:pPr>
      <w:r>
        <w:rPr>
          <w:szCs w:val="24"/>
        </w:rPr>
        <w:t>___________________________________________________________________________</w:t>
      </w:r>
    </w:p>
    <w:p>
      <w:pPr>
        <w:widowControl w:val="0"/>
        <w:ind w:right="57"/>
        <w:jc w:val="both"/>
        <w:rPr>
          <w:szCs w:val="24"/>
        </w:rPr>
      </w:pPr>
    </w:p>
    <w:p>
      <w:pPr>
        <w:widowControl w:val="0"/>
        <w:ind w:right="57" w:firstLine="709"/>
        <w:jc w:val="both"/>
        <w:rPr>
          <w:szCs w:val="24"/>
        </w:rPr>
      </w:pPr>
      <w:r>
        <w:rPr>
          <w:szCs w:val="24"/>
        </w:rPr>
        <w:t>10</w:t>
      </w:r>
      <w:r>
        <w:rPr>
          <w:szCs w:val="24"/>
        </w:rPr>
        <w:t>. Taikytos mokymų viešinimo formos:</w:t>
      </w:r>
    </w:p>
    <w:p>
      <w:pPr>
        <w:widowControl w:val="0"/>
        <w:ind w:left="1770" w:right="57"/>
        <w:jc w:val="both"/>
        <w:rPr>
          <w:szCs w:val="24"/>
        </w:rPr>
      </w:pPr>
      <w:r>
        <w:rPr>
          <w:rFonts w:ascii="MS Mincho" w:eastAsia="MS Mincho" w:hAnsi="MS Mincho" w:cs="MS Mincho"/>
          <w:szCs w:val="24"/>
        </w:rPr>
        <w:t>☐</w:t>
      </w:r>
      <w:r>
        <w:rPr>
          <w:szCs w:val="24"/>
        </w:rPr>
        <w:t xml:space="preserve">   Informacija interneto svetainėje</w:t>
      </w:r>
    </w:p>
    <w:p>
      <w:pPr>
        <w:widowControl w:val="0"/>
        <w:ind w:left="1770" w:right="57"/>
        <w:jc w:val="both"/>
        <w:rPr>
          <w:szCs w:val="24"/>
        </w:rPr>
      </w:pPr>
      <w:r>
        <w:rPr>
          <w:rFonts w:ascii="MS Gothic" w:eastAsia="MS Gothic" w:hAnsi="MS Gothic" w:cs="MS Gothic"/>
          <w:szCs w:val="24"/>
          <w:lang w:eastAsia="lt-LT"/>
        </w:rPr>
        <w:t>☐</w:t>
      </w:r>
      <w:r>
        <w:rPr>
          <w:rFonts w:ascii="OrnamentinisB TL" w:eastAsia="MS Mincho" w:hAnsi="OrnamentinisB TL" w:cs="OrnamentinisB TL"/>
          <w:szCs w:val="24"/>
          <w:lang w:eastAsia="lt-LT"/>
        </w:rPr>
        <w:t xml:space="preserve">   </w:t>
      </w:r>
      <w:r>
        <w:rPr>
          <w:szCs w:val="24"/>
        </w:rPr>
        <w:t>Informacija socialiniuose tinkluose</w:t>
      </w:r>
    </w:p>
    <w:p>
      <w:pPr>
        <w:widowControl w:val="0"/>
        <w:ind w:left="1770" w:right="57"/>
        <w:jc w:val="both"/>
        <w:rPr>
          <w:szCs w:val="24"/>
        </w:rPr>
      </w:pPr>
      <w:r>
        <w:rPr>
          <w:rFonts w:ascii="MS Gothic" w:eastAsia="MS Gothic" w:hAnsi="MS Gothic" w:cs="MS Gothic"/>
          <w:szCs w:val="24"/>
          <w:lang w:eastAsia="lt-LT"/>
        </w:rPr>
        <w:t>☐</w:t>
      </w:r>
      <w:r>
        <w:rPr>
          <w:rFonts w:ascii="OrnamentinisB TL" w:eastAsia="MS Mincho" w:hAnsi="OrnamentinisB TL" w:cs="OrnamentinisB TL"/>
          <w:szCs w:val="24"/>
          <w:lang w:eastAsia="lt-LT"/>
        </w:rPr>
        <w:t xml:space="preserve">   </w:t>
      </w:r>
      <w:r>
        <w:rPr>
          <w:szCs w:val="24"/>
        </w:rPr>
        <w:t>Naujienlaiškiai, tiksliniai el. laiškai</w:t>
      </w:r>
    </w:p>
    <w:p>
      <w:pPr>
        <w:widowControl w:val="0"/>
        <w:ind w:left="1770" w:right="57"/>
        <w:jc w:val="both"/>
        <w:rPr>
          <w:szCs w:val="24"/>
        </w:rPr>
      </w:pPr>
      <w:r>
        <w:rPr>
          <w:rFonts w:ascii="MS Gothic" w:eastAsia="MS Gothic" w:hAnsi="MS Gothic" w:cs="MS Gothic"/>
          <w:szCs w:val="24"/>
          <w:lang w:eastAsia="lt-LT"/>
        </w:rPr>
        <w:t>☐</w:t>
      </w:r>
      <w:r>
        <w:rPr>
          <w:rFonts w:ascii="OrnamentinisB TL" w:eastAsia="MS Mincho" w:hAnsi="OrnamentinisB TL" w:cs="OrnamentinisB TL"/>
          <w:szCs w:val="24"/>
          <w:lang w:eastAsia="lt-LT"/>
        </w:rPr>
        <w:t xml:space="preserve">   </w:t>
      </w:r>
      <w:r>
        <w:rPr>
          <w:szCs w:val="24"/>
        </w:rPr>
        <w:t>Lankstinukai, skrajutės</w:t>
      </w:r>
    </w:p>
    <w:p>
      <w:pPr>
        <w:widowControl w:val="0"/>
        <w:ind w:left="1770" w:right="57"/>
        <w:jc w:val="both"/>
        <w:rPr>
          <w:szCs w:val="24"/>
        </w:rPr>
      </w:pPr>
      <w:r>
        <w:rPr>
          <w:rFonts w:ascii="MS Gothic" w:eastAsia="MS Gothic" w:hAnsi="MS Gothic" w:cs="MS Gothic"/>
          <w:szCs w:val="24"/>
          <w:lang w:eastAsia="lt-LT"/>
        </w:rPr>
        <w:t>☐</w:t>
      </w:r>
      <w:r>
        <w:rPr>
          <w:rFonts w:ascii="OrnamentinisB TL" w:eastAsia="MS Mincho" w:hAnsi="OrnamentinisB TL" w:cs="OrnamentinisB TL"/>
          <w:szCs w:val="24"/>
          <w:lang w:eastAsia="lt-LT"/>
        </w:rPr>
        <w:t xml:space="preserve">   </w:t>
      </w:r>
      <w:r>
        <w:rPr>
          <w:szCs w:val="24"/>
        </w:rPr>
        <w:t>Leidiniai, straipsniai</w:t>
      </w:r>
    </w:p>
    <w:p>
      <w:pPr>
        <w:widowControl w:val="0"/>
        <w:ind w:left="1770" w:right="57"/>
        <w:jc w:val="both"/>
        <w:rPr>
          <w:szCs w:val="24"/>
        </w:rPr>
      </w:pPr>
      <w:r>
        <w:rPr>
          <w:rFonts w:ascii="MS Gothic" w:eastAsia="MS Gothic" w:hAnsi="MS Gothic" w:cs="MS Gothic"/>
          <w:szCs w:val="24"/>
          <w:lang w:eastAsia="lt-LT"/>
        </w:rPr>
        <w:t xml:space="preserve">☐ </w:t>
      </w:r>
      <w:r>
        <w:rPr>
          <w:rFonts w:ascii="OrnamentinisB TL" w:eastAsia="MS Mincho" w:hAnsi="OrnamentinisB TL" w:cs="OrnamentinisB TL"/>
          <w:szCs w:val="24"/>
          <w:lang w:eastAsia="lt-LT"/>
        </w:rPr>
        <w:t xml:space="preserve"> </w:t>
      </w:r>
      <w:r>
        <w:rPr>
          <w:szCs w:val="24"/>
        </w:rPr>
        <w:t>Kita_________________________________________________________</w:t>
      </w:r>
    </w:p>
    <w:p>
      <w:pPr>
        <w:widowControl w:val="0"/>
        <w:jc w:val="center"/>
        <w:rPr>
          <w:rFonts w:eastAsia="Calibri"/>
        </w:rPr>
      </w:pPr>
      <w:r>
        <w:rPr>
          <w:szCs w:val="24"/>
        </w:rPr>
        <w:t>–––––––––––––––––––––––––––––</w:t>
      </w:r>
    </w:p>
    <w:p>
      <w:pPr>
        <w:jc w:val="both"/>
        <w:rPr>
          <w:rFonts w:ascii="Times New Roman" w:hAnsi="Times New Roman"/>
          <w:sz w:val="20"/>
          <w:b/>
        </w:rPr>
      </w:pPr>
    </w:p>
    <w:p>
      <w:pPr>
        <w:jc w:val="both"/>
        <w:rPr>
          <w:rFonts w:ascii="Times New Roman" w:hAnsi="Times New Roman"/>
          <w:sz w:val="20"/>
          <w:b/>
        </w:rPr>
      </w:pPr>
    </w:p>
    <w:p>
      <w:pPr>
        <w:jc w:val="both"/>
        <w:rPr>
          <w:rFonts w:ascii="Times New Roman" w:hAnsi="Times New Roman"/>
          <w:b/>
        </w:rPr>
      </w:pPr>
      <w:r>
        <w:rPr>
          <w:rFonts w:ascii="Times New Roman" w:hAnsi="Times New Roman"/>
          <w:sz w:val="20"/>
          <w:b/>
        </w:rPr>
        <w:t>Pakeitimai:</w:t>
      </w:r>
    </w:p>
    <w:p>
      <w:pPr>
        <w:jc w:val="both"/>
        <w:rPr>
          <w:rFonts w:ascii="Times New Roman" w:hAnsi="Times New Roman"/>
          <w:sz w:val="20"/>
        </w:rPr>
      </w:pPr>
    </w:p>
    <w:p>
      <w:pPr>
        <w:jc w:val="both"/>
        <w:rPr>
          <w:rFonts w:ascii="Times New Roman" w:hAnsi="Times New Roman"/>
        </w:rPr>
      </w:pPr>
      <w:r>
        <w:rPr>
          <w:rFonts w:ascii="Times New Roman" w:hAnsi="Times New Roman"/>
          <w:sz w:val="20"/>
        </w:rPr>
        <w:t>1.</w:t>
      </w:r>
    </w:p>
    <w:p>
      <w:pPr>
        <w:jc w:val="both"/>
        <w:rPr>
          <w:rFonts w:ascii="Times New Roman" w:hAnsi="Times New Roman"/>
        </w:rPr>
      </w:pPr>
      <w:r>
        <w:rPr>
          <w:rFonts w:ascii="Times New Roman" w:hAnsi="Times New Roman"/>
          <w:sz w:val="20"/>
        </w:rPr>
        <w:t>
                    Lietuvos Respublikos sveikatos apsaugos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fa7faaa002e111ebb74de75171d26d52">
        <w:r w:rsidRPr="00532B9F">
          <w:rPr>
            <w:rFonts w:ascii="Times New Roman" w:eastAsia="MS Mincho" w:hAnsi="Times New Roman"/>
            <w:sz w:val="20"/>
            <w:iCs/>
            <w:color w:val="0000FF" w:themeColor="hyperlink"/>
            <w:u w:val="single"/>
          </w:rPr>
          <w:t>V-2143</w:t>
        </w:r>
      </w:fldSimple>
      <w:r>
        <w:rPr>
          <w:rFonts w:ascii="Times New Roman" w:eastAsia="MS Mincho" w:hAnsi="Times New Roman"/>
          <w:sz w:val="20"/>
          <w:iCs/>
        </w:rPr>
        <w:t>,
2020-09-30,
paskelbta TAR 2020-09-30, i. k. 2020-20344                </w:t>
      </w:r>
    </w:p>
    <w:p>
      <w:pPr>
        <w:jc w:val="both"/>
        <w:rPr>
          <w:rFonts w:ascii="Times New Roman" w:hAnsi="Times New Roman"/>
        </w:rPr>
      </w:pPr>
      <w:r>
        <w:rPr>
          <w:rFonts w:ascii="Times New Roman" w:hAnsi="Times New Roman"/>
          <w:sz w:val="20"/>
        </w:rPr>
        <w:t>Dėl Lietuvos Respublikos sveikatos apsaugos ministro 2019 m. gegužės 17 d. Įsakymo Nr. V-590 „Dėl Psichikos sveikatos kompetencijų didinimo įmonių darbuotojams tvarkos aprašo patvirtinimo“ pakeitimo</w:t>
      </w:r>
    </w:p>
    <w:p>
      <w:pPr>
        <w:jc w:val="both"/>
        <w:rPr>
          <w:rFonts w:ascii="Times New Roman" w:hAnsi="Times New Roman"/>
          <w:sz w:val="20"/>
        </w:rPr>
      </w:pPr>
    </w:p>
    <w:p>
      <w:pPr>
        <w:widowControl w:val="0"/>
        <w:rPr>
          <w:rFonts w:ascii="Times New Roman" w:hAnsi="Times New Roman"/>
          <w:snapToGrid w:val="0"/>
        </w:rPr>
      </w:pPr>
    </w:p>
    <w:sectPr>
      <w:pgSz w:w="11906" w:h="16838"/>
      <w:pgMar w:top="1134" w:right="567" w:bottom="1134" w:left="1701" w:header="567" w:footer="567" w:gutter="0"/>
      <w:pgNumType w:start="1"/>
      <w:cols w:space="1296"/>
      <w:titlePg/>
      <w:docGrid w:linePitch="360"/>
    </w:sectPr>
  </w:body>
</w:document>
</file>

<file path=word/endnotes.xml><?xml version="1.0" encoding="utf-8"?>
<w:endnotes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p14">
  <w:endnote w:type="separator" w:id="-1">
    <w:p>
      <w:pPr>
        <w:rPr>
          <w:rFonts w:eastAsia="Calibri"/>
        </w:rPr>
      </w:pPr>
      <w:r>
        <w:rPr>
          <w:rFonts w:eastAsia="Calibri"/>
        </w:rPr>
        <w:separator/>
      </w:r>
    </w:p>
  </w:endnote>
  <w:endnote w:type="continuationSeparator" w:id="0">
    <w:p>
      <w:pPr>
        <w:rPr>
          <w:rFonts w:eastAsia="Calibri"/>
        </w:rPr>
      </w:pPr>
      <w:r>
        <w:rPr>
          <w:rFonts w:eastAsia="Calibri"/>
        </w:rPr>
        <w:continuationSeparator/>
      </w:r>
    </w:p>
  </w:endnote>
</w:endnotes>
</file>

<file path=word/fontTable.xml><?xml version="1.0" encoding="utf-8"?>
<w:fonts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2EFF" w:usb1="C000247B" w:usb2="00000009" w:usb3="00000000" w:csb0="000001FF" w:csb1="00000000"/>
  </w:font>
  <w:font w:name="&amp;quot">
    <w:altName w:val="Cambria"/>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OrnamentinisB TL">
    <w:altName w:val="Malgun Gothic"/>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p14">
  <w:p>
    <w:pPr>
      <w:tabs>
        <w:tab w:val="center" w:pos="4819"/>
        <w:tab w:val="right" w:pos="9638"/>
      </w:tabs>
    </w:pPr>
  </w:p>
</w:ftr>
</file>

<file path=word/footer2.xml><?xml version="1.0" encoding="utf-8"?>
<w:ftr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p14">
  <w:p>
    <w:pPr>
      <w:tabs>
        <w:tab w:val="center" w:pos="4819"/>
        <w:tab w:val="right" w:pos="9638"/>
      </w:tabs>
    </w:pPr>
  </w:p>
</w:ftr>
</file>

<file path=word/footer3.xml><?xml version="1.0" encoding="utf-8"?>
<w:ftr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p14">
  <w:p>
    <w:pPr>
      <w:tabs>
        <w:tab w:val="center" w:pos="4819"/>
        <w:tab w:val="right" w:pos="9638"/>
      </w:tabs>
    </w:pPr>
  </w:p>
</w:ftr>
</file>

<file path=word/footer4.xml><?xml version="1.0" encoding="utf-8"?>
<w:ftr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p14">
  <w:p>
    <w:pPr>
      <w:tabs>
        <w:tab w:val="center" w:pos="4819"/>
        <w:tab w:val="right" w:pos="9638"/>
      </w:tabs>
    </w:pPr>
  </w:p>
</w:ftr>
</file>

<file path=word/footer5.xml><?xml version="1.0" encoding="utf-8"?>
<w:ftr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p14">
  <w:p>
    <w:pPr>
      <w:tabs>
        <w:tab w:val="center" w:pos="4819"/>
        <w:tab w:val="right" w:pos="9638"/>
      </w:tabs>
    </w:pPr>
  </w:p>
</w:ftr>
</file>

<file path=word/footer6.xml><?xml version="1.0" encoding="utf-8"?>
<w:ftr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p14">
  <w:p>
    <w:pPr>
      <w:tabs>
        <w:tab w:val="center" w:pos="4819"/>
        <w:tab w:val="right" w:pos="9638"/>
      </w:tabs>
    </w:pPr>
  </w:p>
</w:ftr>
</file>

<file path=word/footer7.xml><?xml version="1.0" encoding="utf-8"?>
<w:ftr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p14">
  <w:p>
    <w:pPr>
      <w:tabs>
        <w:tab w:val="center" w:pos="4819"/>
        <w:tab w:val="right" w:pos="9638"/>
      </w:tabs>
    </w:pPr>
  </w:p>
</w:ftr>
</file>

<file path=word/footer8.xml><?xml version="1.0" encoding="utf-8"?>
<w:ftr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p14">
  <w:p>
    <w:pPr>
      <w:tabs>
        <w:tab w:val="center" w:pos="4819"/>
        <w:tab w:val="right" w:pos="9638"/>
      </w:tabs>
    </w:pPr>
  </w:p>
</w:ftr>
</file>

<file path=word/footer9.xml><?xml version="1.0" encoding="utf-8"?>
<w:ftr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p14">
  <w:p>
    <w:pPr>
      <w:tabs>
        <w:tab w:val="center" w:pos="4819"/>
        <w:tab w:val="right" w:pos="9638"/>
      </w:tabs>
    </w:pPr>
  </w:p>
</w:ftr>
</file>

<file path=word/footnotes.xml><?xml version="1.0" encoding="utf-8"?>
<w:footnotes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p14">
  <w:footnote w:type="separator" w:id="-1">
    <w:p>
      <w:pPr>
        <w:rPr>
          <w:rFonts w:eastAsia="Calibri"/>
        </w:rPr>
      </w:pPr>
      <w:r>
        <w:rPr>
          <w:rFonts w:eastAsia="Calibri"/>
        </w:rPr>
        <w:separator/>
      </w:r>
    </w:p>
  </w:footnote>
  <w:footnote w:type="continuationSeparator" w:id="0">
    <w:p>
      <w:pPr>
        <w:rPr>
          <w:rFonts w:eastAsia="Calibri"/>
        </w:rPr>
      </w:pPr>
      <w:r>
        <w:rPr>
          <w:rFonts w:eastAsia="Calibri"/>
        </w:rPr>
        <w:continuationSeparator/>
      </w:r>
    </w:p>
  </w:footnote>
  <w:footnote w:id="1">
    <w:p>
      <w:pPr>
        <w:rPr>
          <w:sz w:val="20"/>
        </w:rPr>
      </w:pPr>
      <w:r>
        <w:rPr>
          <w:sz w:val="20"/>
          <w:vertAlign w:val="superscript"/>
        </w:rPr>
        <w:footnoteRef/>
      </w:r>
      <w:r>
        <w:rPr>
          <w:sz w:val="20"/>
        </w:rPr>
        <w:t xml:space="preserve"> </w:t>
      </w:r>
      <w:r>
        <w:rPr>
          <w:b/>
          <w:bCs/>
          <w:sz w:val="20"/>
        </w:rPr>
        <w:t>Psichikos sveikatos rizikos veiksniai</w:t>
      </w:r>
      <w:r>
        <w:rPr>
          <w:sz w:val="20"/>
        </w:rPr>
        <w:t xml:space="preserve"> – tam tikras mąstymas, elgsena ir (ar) jausmai, trukdantys siekti geros psichikos sveikatos ir (ar) psichologinės gerovės.</w:t>
      </w:r>
    </w:p>
  </w:footnote>
</w:footnotes>
</file>

<file path=word/header1.xml><?xml version="1.0" encoding="utf-8"?>
<w:hdr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p14">
  <w:p>
    <w:pPr>
      <w:tabs>
        <w:tab w:val="center" w:pos="4819"/>
        <w:tab w:val="right" w:pos="9638"/>
      </w:tabs>
    </w:pPr>
  </w:p>
</w:hdr>
</file>

<file path=word/header2.xml><?xml version="1.0" encoding="utf-8"?>
<w:hdr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p14">
  <w:p>
    <w:pPr>
      <w:tabs>
        <w:tab w:val="center" w:pos="4819"/>
        <w:tab w:val="right" w:pos="9638"/>
      </w:tabs>
      <w:jc w:val="center"/>
      <w:rPr>
        <w:rFonts w:eastAsia="Calibri"/>
      </w:rPr>
    </w:pPr>
    <w:r>
      <w:rPr>
        <w:rFonts w:eastAsia="Calibri"/>
        <w:szCs w:val="24"/>
      </w:rPr>
      <w:fldChar w:fldCharType="begin"/>
    </w:r>
    <w:r>
      <w:rPr>
        <w:rFonts w:eastAsia="Calibri"/>
        <w:szCs w:val="24"/>
      </w:rPr>
      <w:instrText xml:space="preserve"> PAGE   \* MERGEFORMAT </w:instrText>
    </w:r>
    <w:r>
      <w:rPr>
        <w:rFonts w:eastAsia="Calibri"/>
        <w:szCs w:val="24"/>
      </w:rPr>
      <w:fldChar w:fldCharType="separate"/>
    </w:r>
    <w:r>
      <w:rPr>
        <w:rFonts w:eastAsia="Calibri"/>
        <w:szCs w:val="24"/>
      </w:rPr>
      <w:t>3</w:t>
    </w:r>
    <w:r>
      <w:rPr>
        <w:rFonts w:eastAsia="Calibri"/>
        <w:szCs w:val="24"/>
      </w:rPr>
      <w:fldChar w:fldCharType="end"/>
    </w:r>
  </w:p>
  <w:p>
    <w:pPr>
      <w:tabs>
        <w:tab w:val="center" w:pos="4153"/>
        <w:tab w:val="right" w:pos="8306"/>
      </w:tabs>
      <w:rPr>
        <w:rFonts w:eastAsia="Calibri"/>
        <w:szCs w:val="24"/>
      </w:rPr>
    </w:pPr>
  </w:p>
</w:hdr>
</file>

<file path=word/header3.xml><?xml version="1.0" encoding="utf-8"?>
<w:hdr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p14">
  <w:p>
    <w:pPr>
      <w:tabs>
        <w:tab w:val="center" w:pos="4819"/>
        <w:tab w:val="right" w:pos="9638"/>
      </w:tabs>
      <w:rPr>
        <w:rFonts w:eastAsia="Calibri"/>
      </w:rPr>
    </w:pPr>
  </w:p>
</w:hdr>
</file>

<file path=word/header4.xml><?xml version="1.0" encoding="utf-8"?>
<w:hdr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p14">
  <w:p>
    <w:pPr>
      <w:tabs>
        <w:tab w:val="center" w:pos="4819"/>
        <w:tab w:val="right" w:pos="9638"/>
      </w:tabs>
    </w:pPr>
  </w:p>
</w:hdr>
</file>

<file path=word/header5.xml><?xml version="1.0" encoding="utf-8"?>
<w:hdr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p14">
  <w:p>
    <w:pPr>
      <w:tabs>
        <w:tab w:val="center" w:pos="4819"/>
        <w:tab w:val="right" w:pos="9638"/>
      </w:tabs>
      <w:jc w:val="center"/>
      <w:rPr>
        <w:rFonts w:eastAsia="Calibri"/>
      </w:rPr>
    </w:pPr>
    <w:r>
      <w:rPr>
        <w:rFonts w:eastAsia="Calibri"/>
        <w:szCs w:val="24"/>
      </w:rPr>
      <w:fldChar w:fldCharType="begin"/>
    </w:r>
    <w:r>
      <w:rPr>
        <w:rFonts w:eastAsia="Calibri"/>
        <w:szCs w:val="24"/>
      </w:rPr>
      <w:instrText xml:space="preserve"> PAGE   \* MERGEFORMAT </w:instrText>
    </w:r>
    <w:r>
      <w:rPr>
        <w:rFonts w:eastAsia="Calibri"/>
        <w:szCs w:val="24"/>
      </w:rPr>
      <w:fldChar w:fldCharType="separate"/>
    </w:r>
    <w:r>
      <w:rPr>
        <w:rFonts w:eastAsia="Calibri"/>
        <w:szCs w:val="24"/>
      </w:rPr>
      <w:t>2</w:t>
    </w:r>
    <w:r>
      <w:rPr>
        <w:rFonts w:eastAsia="Calibri"/>
        <w:szCs w:val="24"/>
      </w:rPr>
      <w:fldChar w:fldCharType="end"/>
    </w:r>
  </w:p>
  <w:p>
    <w:pPr>
      <w:tabs>
        <w:tab w:val="center" w:pos="4153"/>
        <w:tab w:val="right" w:pos="8306"/>
      </w:tabs>
      <w:rPr>
        <w:rFonts w:eastAsia="Calibri"/>
        <w:szCs w:val="24"/>
      </w:rPr>
    </w:pPr>
  </w:p>
</w:hdr>
</file>

<file path=word/header6.xml><?xml version="1.0" encoding="utf-8"?>
<w:hdr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p14">
  <w:p>
    <w:pPr>
      <w:tabs>
        <w:tab w:val="center" w:pos="4819"/>
        <w:tab w:val="right" w:pos="9638"/>
      </w:tabs>
      <w:rPr>
        <w:rFonts w:eastAsia="Calibri"/>
      </w:rPr>
    </w:pPr>
  </w:p>
</w:hdr>
</file>

<file path=word/header7.xml><?xml version="1.0" encoding="utf-8"?>
<w:hdr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p14">
  <w:p>
    <w:pPr>
      <w:tabs>
        <w:tab w:val="center" w:pos="4819"/>
        <w:tab w:val="right" w:pos="9638"/>
      </w:tabs>
    </w:pPr>
  </w:p>
</w:hdr>
</file>

<file path=word/header8.xml><?xml version="1.0" encoding="utf-8"?>
<w:hdr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p14">
  <w:p>
    <w:pPr>
      <w:tabs>
        <w:tab w:val="center" w:pos="4819"/>
        <w:tab w:val="right" w:pos="9638"/>
      </w:tabs>
      <w:jc w:val="center"/>
    </w:pPr>
    <w:r>
      <w:rPr>
        <w:szCs w:val="24"/>
      </w:rPr>
      <w:fldChar w:fldCharType="begin"/>
    </w:r>
    <w:r>
      <w:rPr>
        <w:szCs w:val="24"/>
      </w:rPr>
      <w:instrText xml:space="preserve"> PAGE   \* MERGEFORMAT </w:instrText>
    </w:r>
    <w:r>
      <w:rPr>
        <w:szCs w:val="24"/>
      </w:rPr>
      <w:fldChar w:fldCharType="separate"/>
    </w:r>
    <w:r>
      <w:rPr>
        <w:szCs w:val="24"/>
      </w:rPr>
      <w:t>2</w:t>
    </w:r>
    <w:r>
      <w:rPr>
        <w:szCs w:val="24"/>
      </w:rPr>
      <w:fldChar w:fldCharType="end"/>
    </w:r>
  </w:p>
  <w:p>
    <w:pPr>
      <w:tabs>
        <w:tab w:val="center" w:pos="4153"/>
        <w:tab w:val="right" w:pos="8306"/>
      </w:tabs>
      <w:rPr>
        <w:szCs w:val="24"/>
      </w:rPr>
    </w:pPr>
  </w:p>
</w:hdr>
</file>

<file path=word/header9.xml><?xml version="1.0" encoding="utf-8"?>
<w:hdr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p14">
  <w:p>
    <w:pPr>
      <w:tabs>
        <w:tab w:val="center" w:pos="4513"/>
        <w:tab w:val="right" w:pos="9026"/>
      </w:tabs>
    </w:pPr>
  </w:p>
</w:hdr>
</file>

<file path=word/settings.xml><?xml version="1.0" encoding="utf-8"?>
<w:settings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zoom w:val="bestFit" w:percent="8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0CE"/>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3.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image" Target="media/image1.png"/>
  <Relationship Id="rId13" Type="http://schemas.openxmlformats.org/officeDocument/2006/relationships/settings" Target="settings.xml"/>
  <Relationship Id="rId14" Type="http://schemas.openxmlformats.org/officeDocument/2006/relationships/styles" Target="styles.xml"/>
  <Relationship Id="rId15" Type="http://schemas.microsoft.com/office/2007/relationships/stylesWithEffects" Target="stylesWithEffects.xml"/>
  <Relationship Id="rId16" Type="http://schemas.openxmlformats.org/officeDocument/2006/relationships/theme" Target="theme/theme1.xml"/>
  <Relationship Id="rId17" Type="http://schemas.openxmlformats.org/officeDocument/2006/relationships/webSettings" Target="webSettings.xml"/>
  <Relationship Id="rId18" Type="http://schemas.openxmlformats.org/officeDocument/2006/relationships/header" Target="header7.xml"/>
  <Relationship Id="rId19" Type="http://schemas.openxmlformats.org/officeDocument/2006/relationships/header" Target="header8.xml"/>
  <Relationship Id="rId2" Type="http://schemas.openxmlformats.org/officeDocument/2006/relationships/oleObject" Target="embeddings/oleObject1.bin"/>
  <Relationship Id="rId20" Type="http://schemas.openxmlformats.org/officeDocument/2006/relationships/footer" Target="footer7.xml"/>
  <Relationship Id="rId21" Type="http://schemas.openxmlformats.org/officeDocument/2006/relationships/footer" Target="footer8.xml"/>
  <Relationship Id="rId22" Type="http://schemas.openxmlformats.org/officeDocument/2006/relationships/header" Target="header9.xml"/>
  <Relationship Id="rId23" Type="http://schemas.openxmlformats.org/officeDocument/2006/relationships/footer" Target="footer9.xml"/>
  <Relationship Id="rId3" Type="http://schemas.openxmlformats.org/officeDocument/2006/relationships/endnotes" Target="endnote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notes" Target="footnotes.xml"/>
  <Relationship Id="rId9" Type="http://schemas.openxmlformats.org/officeDocument/2006/relationships/header" Target="header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item3.xml><?xml version="1.0" encoding="utf-8"?>
<b:Sources xmlns:b="http://schemas.openxmlformats.org/officeDocument/2006/bibliography" SelectedStyle="\APA.XSL" StyleName="APA"/>
</file>

<file path=customXml/itemProps3.xml><?xml version="1.0" encoding="utf-8"?>
<ds:datastoreItem xmlns:ds="http://schemas.openxmlformats.org/officeDocument/2006/customXml" ds:itemID="{E693F980-225D-4614-A5BB-B9DD851C02B6}">
  <ds:schemaRefs>
    <ds:schemaRef ds:uri="http://schemas.openxmlformats.org/officeDocument/2006/bibliography"/>
  </ds:schemaRefs>
</ds:datastoreItem>
</file>

<file path=docProps/app.xml><?xml version="1.0" encoding="utf-8"?>
<Properties xmlns="http://schemas.openxmlformats.org/officeDocument/2006/extended-properties">
  <Template>Normal.dotm</Template>
  <TotalTime>11</TotalTime>
  <Pages>46</Pages>
  <Words>9867</Words>
  <Characters>74842</Characters>
  <Application>Microsoft Office Word</Application>
  <DocSecurity>0</DocSecurity>
  <Lines>623</Lines>
  <Paragraphs>169</Paragraphs>
  <ScaleCrop>false</ScaleCrop>
  <HeadingPairs>
    <vt:vector xmlns:vt="http://schemas.openxmlformats.org/officeDocument/2006/docPropsVTypes" size="4" baseType="variant">
      <vt:variant>
        <vt:lpstr>Title</vt:lpstr>
      </vt:variant>
      <vt:variant>
        <vt:i4>1</vt:i4>
      </vt:variant>
      <vt:variant>
        <vt:lpstr>Pavadinimas</vt:lpstr>
      </vt:variant>
      <vt:variant>
        <vt:i4>1</vt:i4>
      </vt:variant>
    </vt:vector>
  </HeadingPairs>
  <TitlesOfParts>
    <vt:vector xmlns:vt="http://schemas.openxmlformats.org/officeDocument/2006/docPropsVTypes" size="2" baseType="lpstr">
      <vt:lpstr>PATVIRTINTA</vt:lpstr>
      <vt:lpstr>PATVIRTINTA</vt:lpstr>
    </vt:vector>
  </TitlesOfParts>
  <Company>Higienos institutas</Company>
  <LinksUpToDate>false</LinksUpToDate>
  <CharactersWithSpaces>84540</CharactersWithSpaces>
  <SharedDoc>false</SharedDoc>
  <HyperlinkBase/>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2019-05-23T13:22:00Z</dcterms:created>
  <dc:creator>Raimonda Lingiene</dc:creator>
  <lastModifiedBy>TAMALIŪNIENĖ Vilija</lastModifiedBy>
  <dcterms:modified xsi:type="dcterms:W3CDTF">2020-10-01T06:41:00Z</dcterms:modified>
  <revision>5</revision>
  <dc:title>PATVIRTINTA</dc:title>
</coreProperties>
</file>